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E8B3B" w14:textId="77777777" w:rsidR="00103506" w:rsidRDefault="00CC3108">
      <w:pPr>
        <w:jc w:val="center"/>
        <w:rPr>
          <w:rFonts w:hAnsi="ＭＳ 明朝"/>
          <w:b/>
          <w:color w:val="000000"/>
          <w:sz w:val="24"/>
          <w:szCs w:val="24"/>
        </w:rPr>
      </w:pPr>
      <w:bookmarkStart w:id="0" w:name="_GoBack"/>
      <w:bookmarkEnd w:id="0"/>
      <w:r>
        <w:rPr>
          <w:rFonts w:hAnsi="ＭＳ 明朝" w:hint="eastAsia"/>
          <w:b/>
          <w:color w:val="000000"/>
          <w:sz w:val="24"/>
          <w:szCs w:val="24"/>
        </w:rPr>
        <w:t>当座勘定</w:t>
      </w:r>
      <w:r w:rsidR="00103506">
        <w:rPr>
          <w:rFonts w:hAnsi="ＭＳ 明朝" w:hint="eastAsia"/>
          <w:b/>
          <w:color w:val="000000"/>
          <w:sz w:val="24"/>
          <w:szCs w:val="24"/>
        </w:rPr>
        <w:t>規定</w:t>
      </w:r>
    </w:p>
    <w:p w14:paraId="0950215E" w14:textId="77777777" w:rsidR="00103506" w:rsidRDefault="00103506">
      <w:pPr>
        <w:wordWrap w:val="0"/>
        <w:spacing w:line="272" w:lineRule="exact"/>
        <w:jc w:val="center"/>
        <w:rPr>
          <w:color w:val="000000"/>
        </w:rPr>
      </w:pPr>
    </w:p>
    <w:p w14:paraId="621CB8D6" w14:textId="77777777" w:rsidR="00103506" w:rsidRDefault="00065FC7">
      <w:pPr>
        <w:wordWrap w:val="0"/>
        <w:spacing w:line="272" w:lineRule="exact"/>
        <w:outlineLvl w:val="0"/>
        <w:rPr>
          <w:color w:val="000000"/>
        </w:rPr>
      </w:pPr>
      <w:r>
        <w:rPr>
          <w:rFonts w:hint="eastAsia"/>
          <w:b/>
          <w:color w:val="000000"/>
        </w:rPr>
        <w:t>１．</w:t>
      </w:r>
      <w:r w:rsidR="00103506">
        <w:rPr>
          <w:rFonts w:hint="eastAsia"/>
          <w:b/>
          <w:color w:val="000000"/>
        </w:rPr>
        <w:t>（</w:t>
      </w:r>
      <w:r w:rsidR="0071731E">
        <w:rPr>
          <w:rFonts w:hint="eastAsia"/>
          <w:b/>
          <w:color w:val="000000"/>
        </w:rPr>
        <w:t>当座勘定</w:t>
      </w:r>
      <w:r w:rsidR="00103506">
        <w:rPr>
          <w:rFonts w:hint="eastAsia"/>
          <w:b/>
          <w:color w:val="000000"/>
        </w:rPr>
        <w:t>への受入れ）</w:t>
      </w:r>
    </w:p>
    <w:p w14:paraId="02EBD199" w14:textId="77777777" w:rsidR="00103506" w:rsidRDefault="00065FC7" w:rsidP="008E5B87">
      <w:pPr>
        <w:wordWrap w:val="0"/>
        <w:spacing w:line="272" w:lineRule="exact"/>
        <w:ind w:leftChars="100" w:left="525" w:hangingChars="150" w:hanging="315"/>
        <w:rPr>
          <w:color w:val="000000"/>
        </w:rPr>
      </w:pPr>
      <w:r>
        <w:rPr>
          <w:rFonts w:hint="eastAsia"/>
          <w:color w:val="000000"/>
        </w:rPr>
        <w:t xml:space="preserve">(1)　</w:t>
      </w:r>
      <w:r w:rsidR="009E7969">
        <w:rPr>
          <w:rFonts w:hint="eastAsia"/>
          <w:color w:val="000000"/>
        </w:rPr>
        <w:t>当座勘定</w:t>
      </w:r>
      <w:r w:rsidR="00615103">
        <w:rPr>
          <w:rFonts w:hint="eastAsia"/>
          <w:color w:val="000000"/>
        </w:rPr>
        <w:t>には、現金のほか、手形、小切手、利札、普通</w:t>
      </w:r>
      <w:r w:rsidR="00103506">
        <w:rPr>
          <w:rFonts w:hint="eastAsia"/>
          <w:color w:val="000000"/>
        </w:rPr>
        <w:t>為替証書、配当金領収証その他の証券で直ちに取立てのできるもの（以下</w:t>
      </w:r>
      <w:r w:rsidR="008E5B87">
        <w:rPr>
          <w:rFonts w:hint="eastAsia"/>
          <w:color w:val="000000"/>
        </w:rPr>
        <w:t>、</w:t>
      </w:r>
      <w:r w:rsidR="00103506">
        <w:rPr>
          <w:rFonts w:hint="eastAsia"/>
          <w:color w:val="000000"/>
        </w:rPr>
        <w:t>「証券類」といいます。）も受入れます。</w:t>
      </w:r>
    </w:p>
    <w:p w14:paraId="2BD4849E" w14:textId="77777777" w:rsidR="00103506" w:rsidRDefault="00065FC7" w:rsidP="008E5B87">
      <w:pPr>
        <w:wordWrap w:val="0"/>
        <w:spacing w:line="272" w:lineRule="exact"/>
        <w:ind w:leftChars="100" w:left="525" w:hangingChars="150" w:hanging="315"/>
        <w:rPr>
          <w:color w:val="000000"/>
        </w:rPr>
      </w:pPr>
      <w:r>
        <w:rPr>
          <w:rFonts w:hint="eastAsia"/>
          <w:color w:val="000000"/>
        </w:rPr>
        <w:t xml:space="preserve">(2)　</w:t>
      </w:r>
      <w:r w:rsidR="00103506">
        <w:rPr>
          <w:rFonts w:hint="eastAsia"/>
          <w:color w:val="000000"/>
        </w:rPr>
        <w:t>手形要件、小切手要件の白地はあらかじめ補充してください。当組合は白地を補充する義務を負いません。</w:t>
      </w:r>
    </w:p>
    <w:p w14:paraId="12F0776C" w14:textId="77777777" w:rsidR="00103506" w:rsidRDefault="00065FC7" w:rsidP="008E5B87">
      <w:pPr>
        <w:wordWrap w:val="0"/>
        <w:spacing w:line="272" w:lineRule="exact"/>
        <w:ind w:leftChars="100" w:left="525" w:hangingChars="150" w:hanging="315"/>
        <w:rPr>
          <w:color w:val="000000"/>
        </w:rPr>
      </w:pPr>
      <w:r>
        <w:rPr>
          <w:rFonts w:hint="eastAsia"/>
          <w:color w:val="000000"/>
        </w:rPr>
        <w:t xml:space="preserve">(3)　</w:t>
      </w:r>
      <w:r w:rsidR="00103506">
        <w:rPr>
          <w:rFonts w:hint="eastAsia"/>
          <w:color w:val="000000"/>
        </w:rPr>
        <w:t>証券類のうち裏書等の必要があるものは、その手続を済ませてください。</w:t>
      </w:r>
    </w:p>
    <w:p w14:paraId="2E22226F" w14:textId="77777777" w:rsidR="00103506" w:rsidRDefault="00065FC7" w:rsidP="008E5B87">
      <w:pPr>
        <w:wordWrap w:val="0"/>
        <w:spacing w:line="272" w:lineRule="exact"/>
        <w:ind w:leftChars="100" w:left="525" w:hangingChars="150" w:hanging="315"/>
        <w:rPr>
          <w:color w:val="000000"/>
        </w:rPr>
      </w:pPr>
      <w:r>
        <w:rPr>
          <w:rFonts w:hint="eastAsia"/>
          <w:color w:val="000000"/>
        </w:rPr>
        <w:t xml:space="preserve">(4)　</w:t>
      </w:r>
      <w:r w:rsidR="00103506">
        <w:rPr>
          <w:rFonts w:hint="eastAsia"/>
          <w:color w:val="000000"/>
        </w:rPr>
        <w:t>証券類の取立てのため特に費用を要する場合には、店頭表示の代金取立手数料に準じてその取立手数料をいただきます。</w:t>
      </w:r>
    </w:p>
    <w:p w14:paraId="6E8FB8A4" w14:textId="77777777" w:rsidR="00103506" w:rsidRDefault="00103506">
      <w:pPr>
        <w:wordWrap w:val="0"/>
        <w:spacing w:line="272" w:lineRule="exact"/>
        <w:rPr>
          <w:color w:val="000000"/>
        </w:rPr>
      </w:pPr>
    </w:p>
    <w:p w14:paraId="1AAB4DE3" w14:textId="77777777" w:rsidR="00103506" w:rsidRDefault="00065FC7">
      <w:pPr>
        <w:wordWrap w:val="0"/>
        <w:spacing w:line="272" w:lineRule="exact"/>
        <w:outlineLvl w:val="0"/>
        <w:rPr>
          <w:color w:val="000000"/>
        </w:rPr>
      </w:pPr>
      <w:r>
        <w:rPr>
          <w:rFonts w:hint="eastAsia"/>
          <w:b/>
          <w:color w:val="000000"/>
        </w:rPr>
        <w:t>２．</w:t>
      </w:r>
      <w:r w:rsidR="00103506">
        <w:rPr>
          <w:rFonts w:hint="eastAsia"/>
          <w:b/>
          <w:color w:val="000000"/>
        </w:rPr>
        <w:t>（証券類の受入れ）</w:t>
      </w:r>
    </w:p>
    <w:p w14:paraId="38D7BCEE" w14:textId="77777777" w:rsidR="00103506" w:rsidRDefault="00065FC7" w:rsidP="008E5B87">
      <w:pPr>
        <w:wordWrap w:val="0"/>
        <w:spacing w:line="272" w:lineRule="exact"/>
        <w:ind w:leftChars="100" w:left="525" w:hangingChars="150" w:hanging="315"/>
        <w:rPr>
          <w:color w:val="000000"/>
        </w:rPr>
      </w:pPr>
      <w:r>
        <w:rPr>
          <w:rFonts w:hint="eastAsia"/>
          <w:color w:val="000000"/>
        </w:rPr>
        <w:t xml:space="preserve">(1)　</w:t>
      </w:r>
      <w:r w:rsidR="00103506">
        <w:rPr>
          <w:rFonts w:hint="eastAsia"/>
          <w:color w:val="000000"/>
        </w:rPr>
        <w:t>証券類を受入れた場合には、当店で取立て、不渡返還時限の経過後その決済を確認したうえでなければ、支払資金としません。</w:t>
      </w:r>
    </w:p>
    <w:p w14:paraId="4777CA88" w14:textId="77777777" w:rsidR="00103506" w:rsidRDefault="00065FC7" w:rsidP="008E5B87">
      <w:pPr>
        <w:wordWrap w:val="0"/>
        <w:spacing w:line="272" w:lineRule="exact"/>
        <w:ind w:leftChars="100" w:left="525" w:hangingChars="150" w:hanging="315"/>
        <w:rPr>
          <w:color w:val="000000"/>
        </w:rPr>
      </w:pPr>
      <w:r>
        <w:rPr>
          <w:rFonts w:hint="eastAsia"/>
          <w:color w:val="000000"/>
        </w:rPr>
        <w:t xml:space="preserve">(2)　</w:t>
      </w:r>
      <w:r w:rsidR="00103506">
        <w:rPr>
          <w:rFonts w:hint="eastAsia"/>
          <w:color w:val="000000"/>
        </w:rPr>
        <w:t>当店を支払場所とする証券類を受入れた場合には、当店でその日のうちに決済を確認したうえで、支払資金とします。</w:t>
      </w:r>
    </w:p>
    <w:p w14:paraId="59A1959A" w14:textId="77777777" w:rsidR="00103506" w:rsidRDefault="00103506">
      <w:pPr>
        <w:wordWrap w:val="0"/>
        <w:spacing w:line="272" w:lineRule="exact"/>
        <w:rPr>
          <w:color w:val="000000"/>
        </w:rPr>
      </w:pPr>
    </w:p>
    <w:p w14:paraId="26F518C0" w14:textId="77777777" w:rsidR="00103506" w:rsidRDefault="00065FC7">
      <w:pPr>
        <w:wordWrap w:val="0"/>
        <w:spacing w:line="272" w:lineRule="exact"/>
        <w:outlineLvl w:val="0"/>
        <w:rPr>
          <w:color w:val="000000"/>
        </w:rPr>
      </w:pPr>
      <w:r>
        <w:rPr>
          <w:rFonts w:hint="eastAsia"/>
          <w:b/>
          <w:color w:val="000000"/>
        </w:rPr>
        <w:t>３．</w:t>
      </w:r>
      <w:r w:rsidR="00103506">
        <w:rPr>
          <w:rFonts w:hint="eastAsia"/>
          <w:b/>
          <w:color w:val="000000"/>
        </w:rPr>
        <w:t>（本人振込み）</w:t>
      </w:r>
    </w:p>
    <w:p w14:paraId="23C3557E"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 xml:space="preserve">(1)　</w:t>
      </w:r>
      <w:r>
        <w:rPr>
          <w:rFonts w:hint="eastAsia"/>
          <w:color w:val="000000"/>
        </w:rPr>
        <w:t>当組合の他の本</w:t>
      </w:r>
      <w:r w:rsidR="00CE0E82">
        <w:rPr>
          <w:rFonts w:hint="eastAsia"/>
          <w:color w:val="000000"/>
        </w:rPr>
        <w:t>・支店</w:t>
      </w:r>
      <w:r w:rsidR="005A534B">
        <w:rPr>
          <w:rFonts w:hint="eastAsia"/>
          <w:color w:val="000000"/>
        </w:rPr>
        <w:t>（</w:t>
      </w:r>
      <w:r w:rsidR="00CE0E82">
        <w:rPr>
          <w:rFonts w:hint="eastAsia"/>
          <w:color w:val="000000"/>
        </w:rPr>
        <w:t>所</w:t>
      </w:r>
      <w:r>
        <w:rPr>
          <w:rFonts w:hint="eastAsia"/>
          <w:color w:val="000000"/>
        </w:rPr>
        <w:t>）または他の金融機関を通じて</w:t>
      </w:r>
      <w:r w:rsidR="0071731E">
        <w:rPr>
          <w:rFonts w:hint="eastAsia"/>
          <w:color w:val="000000"/>
        </w:rPr>
        <w:t>当座勘定</w:t>
      </w:r>
      <w:r>
        <w:rPr>
          <w:rFonts w:hint="eastAsia"/>
          <w:color w:val="000000"/>
        </w:rPr>
        <w:t>に振込みがあった場合には、当組合で</w:t>
      </w:r>
      <w:r w:rsidR="0071731E">
        <w:rPr>
          <w:rFonts w:hint="eastAsia"/>
          <w:color w:val="000000"/>
        </w:rPr>
        <w:t>当座勘定</w:t>
      </w:r>
      <w:r>
        <w:rPr>
          <w:rFonts w:hint="eastAsia"/>
          <w:color w:val="000000"/>
        </w:rPr>
        <w:t>元帳へ入金記帳したうえでなければ、支払資金としません。ただし、証券類による振込みについては、その決済の確認もしたうえでなければ、支払資金としません。</w:t>
      </w:r>
    </w:p>
    <w:p w14:paraId="17B39127"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 xml:space="preserve">(2)  </w:t>
      </w:r>
      <w:r w:rsidR="0071731E">
        <w:rPr>
          <w:rFonts w:hint="eastAsia"/>
          <w:color w:val="000000"/>
        </w:rPr>
        <w:t>当座勘定</w:t>
      </w:r>
      <w:r>
        <w:rPr>
          <w:rFonts w:hint="eastAsia"/>
          <w:color w:val="000000"/>
        </w:rPr>
        <w:t>への振込みについて、振込通知の発信金融機関から重複発信等の誤発信による取消通知があった場合には、振込金の入金記帳を取消します。</w:t>
      </w:r>
    </w:p>
    <w:p w14:paraId="5ED4387E" w14:textId="77777777" w:rsidR="00103506" w:rsidRDefault="00103506">
      <w:pPr>
        <w:wordWrap w:val="0"/>
        <w:spacing w:line="272" w:lineRule="exact"/>
        <w:rPr>
          <w:color w:val="000000"/>
        </w:rPr>
      </w:pPr>
    </w:p>
    <w:p w14:paraId="0E8823E0" w14:textId="77777777" w:rsidR="00103506" w:rsidRDefault="00065FC7">
      <w:pPr>
        <w:wordWrap w:val="0"/>
        <w:spacing w:line="272" w:lineRule="exact"/>
        <w:outlineLvl w:val="0"/>
        <w:rPr>
          <w:b/>
          <w:color w:val="000000"/>
        </w:rPr>
      </w:pPr>
      <w:r>
        <w:rPr>
          <w:rFonts w:hint="eastAsia"/>
          <w:b/>
          <w:color w:val="000000"/>
        </w:rPr>
        <w:t>４．</w:t>
      </w:r>
      <w:r w:rsidR="00103506">
        <w:rPr>
          <w:rFonts w:hint="eastAsia"/>
          <w:b/>
          <w:color w:val="000000"/>
        </w:rPr>
        <w:t>（第三者振込み）</w:t>
      </w:r>
    </w:p>
    <w:p w14:paraId="17D503A5"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 xml:space="preserve">(1)  </w:t>
      </w:r>
      <w:r>
        <w:rPr>
          <w:rFonts w:hint="eastAsia"/>
          <w:color w:val="000000"/>
        </w:rPr>
        <w:t>第三者が当店で</w:t>
      </w:r>
      <w:r w:rsidR="0071731E">
        <w:rPr>
          <w:rFonts w:hint="eastAsia"/>
          <w:color w:val="000000"/>
        </w:rPr>
        <w:t>当座勘定</w:t>
      </w:r>
      <w:r>
        <w:rPr>
          <w:rFonts w:hint="eastAsia"/>
          <w:color w:val="000000"/>
        </w:rPr>
        <w:t>に振込みをした場合に、その受入れが証券類によるときは、第２条と同様に取扱います。</w:t>
      </w:r>
    </w:p>
    <w:p w14:paraId="61F99E6A"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 xml:space="preserve">(2)  </w:t>
      </w:r>
      <w:r w:rsidR="00CE0E82">
        <w:rPr>
          <w:rFonts w:hint="eastAsia"/>
          <w:color w:val="000000"/>
        </w:rPr>
        <w:t>第三者が当組合の他の本・支店</w:t>
      </w:r>
      <w:r w:rsidR="005A534B">
        <w:rPr>
          <w:rFonts w:hint="eastAsia"/>
          <w:color w:val="000000"/>
        </w:rPr>
        <w:t>（</w:t>
      </w:r>
      <w:r w:rsidR="00CE0E82">
        <w:rPr>
          <w:rFonts w:hint="eastAsia"/>
          <w:color w:val="000000"/>
        </w:rPr>
        <w:t>所</w:t>
      </w:r>
      <w:r>
        <w:rPr>
          <w:rFonts w:hint="eastAsia"/>
          <w:color w:val="000000"/>
        </w:rPr>
        <w:t>）または他の金融機関を通じて</w:t>
      </w:r>
      <w:r w:rsidR="0071731E">
        <w:rPr>
          <w:rFonts w:hint="eastAsia"/>
          <w:color w:val="000000"/>
        </w:rPr>
        <w:t>当座勘定</w:t>
      </w:r>
      <w:r>
        <w:rPr>
          <w:rFonts w:hint="eastAsia"/>
          <w:color w:val="000000"/>
        </w:rPr>
        <w:t>に振込みをした場合には、第３条と同様に取扱います。</w:t>
      </w:r>
    </w:p>
    <w:p w14:paraId="403F41AB" w14:textId="77777777" w:rsidR="00103506" w:rsidRDefault="00103506">
      <w:pPr>
        <w:wordWrap w:val="0"/>
        <w:spacing w:line="272" w:lineRule="exact"/>
        <w:rPr>
          <w:color w:val="000000"/>
        </w:rPr>
      </w:pPr>
    </w:p>
    <w:p w14:paraId="55C70BF2" w14:textId="77777777" w:rsidR="00103506" w:rsidRDefault="00065FC7">
      <w:pPr>
        <w:wordWrap w:val="0"/>
        <w:spacing w:line="272" w:lineRule="exact"/>
        <w:outlineLvl w:val="0"/>
        <w:rPr>
          <w:color w:val="000000"/>
        </w:rPr>
      </w:pPr>
      <w:r>
        <w:rPr>
          <w:rFonts w:hint="eastAsia"/>
          <w:b/>
          <w:color w:val="000000"/>
        </w:rPr>
        <w:t>５．</w:t>
      </w:r>
      <w:r w:rsidR="00103506">
        <w:rPr>
          <w:rFonts w:hint="eastAsia"/>
          <w:b/>
          <w:color w:val="000000"/>
        </w:rPr>
        <w:t>（受入証券類の不渡り）</w:t>
      </w:r>
    </w:p>
    <w:p w14:paraId="5022200D"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w:t>
      </w:r>
      <w:r w:rsidR="00766D23">
        <w:rPr>
          <w:rFonts w:hint="eastAsia"/>
          <w:color w:val="000000"/>
        </w:rPr>
        <w:t>前</w:t>
      </w:r>
      <w:r>
        <w:rPr>
          <w:rFonts w:hint="eastAsia"/>
          <w:color w:val="000000"/>
        </w:rPr>
        <w:t>３条によって証券類による受入れまたは振込みがなされた場合に、その証券類が不渡りとなったときは、直ちにその旨を本人に通知するとともに、その金額を</w:t>
      </w:r>
      <w:r w:rsidR="0071731E">
        <w:rPr>
          <w:rFonts w:hint="eastAsia"/>
          <w:color w:val="000000"/>
        </w:rPr>
        <w:t>当座勘定</w:t>
      </w:r>
      <w:r>
        <w:rPr>
          <w:rFonts w:hint="eastAsia"/>
          <w:color w:val="000000"/>
        </w:rPr>
        <w:t>元帳から引落し、本人からの請求がありしだいその証券類は受入れた店舗、または振込みを受付けた店舗で返却します。ただし、第４条の場合の不渡証券類は振込みをした第三者に返却するものとし、</w:t>
      </w:r>
      <w:r w:rsidR="005A534B">
        <w:rPr>
          <w:rFonts w:hint="eastAsia"/>
          <w:color w:val="000000"/>
        </w:rPr>
        <w:t>同</w:t>
      </w:r>
      <w:r>
        <w:rPr>
          <w:rFonts w:hint="eastAsia"/>
          <w:color w:val="000000"/>
        </w:rPr>
        <w:t>条第１項の場合には、本人を通じて返却することもできます。</w:t>
      </w:r>
    </w:p>
    <w:p w14:paraId="48346418" w14:textId="77777777" w:rsidR="0025347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(2)</w:t>
      </w:r>
      <w:r>
        <w:rPr>
          <w:rFonts w:hint="eastAsia"/>
          <w:color w:val="000000"/>
        </w:rPr>
        <w:t xml:space="preserve">　前項の場合には、あらかじめ書面による依頼を受けたものにかぎり、その証券類について権利保全の手続をします。</w:t>
      </w:r>
    </w:p>
    <w:p w14:paraId="1CF0D09A" w14:textId="77777777" w:rsidR="00253476" w:rsidRDefault="00253476" w:rsidP="00253476">
      <w:pPr>
        <w:wordWrap w:val="0"/>
        <w:spacing w:line="272" w:lineRule="exact"/>
        <w:ind w:left="420" w:hanging="420"/>
        <w:rPr>
          <w:color w:val="000000"/>
        </w:rPr>
      </w:pPr>
    </w:p>
    <w:p w14:paraId="5D7F5C4A" w14:textId="77777777" w:rsidR="00103506" w:rsidRDefault="00065FC7" w:rsidP="00253476">
      <w:pPr>
        <w:wordWrap w:val="0"/>
        <w:spacing w:line="272" w:lineRule="exact"/>
        <w:ind w:left="420" w:hanging="420"/>
        <w:rPr>
          <w:color w:val="000000"/>
        </w:rPr>
      </w:pPr>
      <w:r>
        <w:rPr>
          <w:rFonts w:hint="eastAsia"/>
          <w:b/>
          <w:color w:val="000000"/>
        </w:rPr>
        <w:t>６．</w:t>
      </w:r>
      <w:r w:rsidR="00103506">
        <w:rPr>
          <w:rFonts w:hint="eastAsia"/>
          <w:b/>
          <w:color w:val="000000"/>
        </w:rPr>
        <w:t>（手形、小切手の金額の取扱い）</w:t>
      </w:r>
    </w:p>
    <w:p w14:paraId="7A04737F" w14:textId="77777777" w:rsidR="00103506" w:rsidRDefault="00253476" w:rsidP="00253476">
      <w:pPr>
        <w:wordWrap w:val="0"/>
        <w:spacing w:line="272" w:lineRule="exact"/>
        <w:ind w:left="210" w:hangingChars="100" w:hanging="210"/>
        <w:rPr>
          <w:color w:val="000000"/>
        </w:rPr>
      </w:pPr>
      <w:r>
        <w:rPr>
          <w:rFonts w:hint="eastAsia"/>
          <w:color w:val="000000"/>
        </w:rPr>
        <w:t xml:space="preserve">　　</w:t>
      </w:r>
      <w:r w:rsidR="00103506">
        <w:rPr>
          <w:rFonts w:hint="eastAsia"/>
          <w:color w:val="000000"/>
        </w:rPr>
        <w:t>手形、小切手を受入れまたは支払う場合には、複記のいかんにかかわらず、所定の金額欄記載の金額によって取扱います。</w:t>
      </w:r>
    </w:p>
    <w:p w14:paraId="17CFCF91" w14:textId="77777777" w:rsidR="00103506" w:rsidRDefault="00103506">
      <w:pPr>
        <w:wordWrap w:val="0"/>
        <w:spacing w:line="272" w:lineRule="exact"/>
        <w:rPr>
          <w:color w:val="000000"/>
        </w:rPr>
      </w:pPr>
    </w:p>
    <w:p w14:paraId="1A5AAE0B" w14:textId="635ED20E" w:rsidR="00103506" w:rsidRDefault="00065FC7">
      <w:pPr>
        <w:wordWrap w:val="0"/>
        <w:spacing w:line="272" w:lineRule="exact"/>
        <w:outlineLvl w:val="0"/>
        <w:rPr>
          <w:color w:val="000000"/>
        </w:rPr>
      </w:pPr>
      <w:r>
        <w:rPr>
          <w:rFonts w:hint="eastAsia"/>
          <w:b/>
          <w:color w:val="000000"/>
        </w:rPr>
        <w:t>７．</w:t>
      </w:r>
      <w:r w:rsidR="00103506">
        <w:rPr>
          <w:rFonts w:hint="eastAsia"/>
          <w:b/>
          <w:color w:val="000000"/>
        </w:rPr>
        <w:t>（手形、小切手の支払</w:t>
      </w:r>
      <w:r w:rsidR="0096118D">
        <w:rPr>
          <w:rFonts w:hint="eastAsia"/>
          <w:b/>
          <w:color w:val="000000"/>
        </w:rPr>
        <w:t>等</w:t>
      </w:r>
      <w:r w:rsidR="00103506">
        <w:rPr>
          <w:rFonts w:hint="eastAsia"/>
          <w:b/>
          <w:color w:val="000000"/>
        </w:rPr>
        <w:t>）</w:t>
      </w:r>
    </w:p>
    <w:p w14:paraId="43026C3B" w14:textId="2C9F1171" w:rsidR="00E90983" w:rsidRDefault="00103506" w:rsidP="00E90983">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小切手が支払のために呈示された場合、または手形が呈示期間内に支払のため呈示された場合には、</w:t>
      </w:r>
      <w:r w:rsidR="0071731E">
        <w:rPr>
          <w:rFonts w:hint="eastAsia"/>
          <w:color w:val="000000"/>
        </w:rPr>
        <w:t>当座勘定</w:t>
      </w:r>
      <w:r>
        <w:rPr>
          <w:rFonts w:hint="eastAsia"/>
          <w:color w:val="000000"/>
        </w:rPr>
        <w:t>から支払います。</w:t>
      </w:r>
    </w:p>
    <w:p w14:paraId="6D6CDB83" w14:textId="7186EE20" w:rsidR="00E90983" w:rsidRPr="00E90983" w:rsidRDefault="00E90983" w:rsidP="00E90983">
      <w:pPr>
        <w:tabs>
          <w:tab w:val="left" w:pos="1140"/>
        </w:tabs>
        <w:wordWrap w:val="0"/>
        <w:spacing w:line="272" w:lineRule="exact"/>
        <w:ind w:left="525" w:hangingChars="250" w:hanging="525"/>
      </w:pPr>
      <w:r>
        <w:rPr>
          <w:rFonts w:hint="eastAsia"/>
        </w:rPr>
        <w:t xml:space="preserve">　(2)</w:t>
      </w:r>
      <w:r w:rsidRPr="00E90983">
        <w:rPr>
          <w:rFonts w:hint="eastAsia"/>
        </w:rPr>
        <w:t xml:space="preserve"> </w:t>
      </w:r>
      <w:r>
        <w:t xml:space="preserve"> </w:t>
      </w:r>
      <w:r w:rsidRPr="00E90983">
        <w:rPr>
          <w:rFonts w:hint="eastAsia"/>
        </w:rPr>
        <w:t>前項の支払にあたっては、手形または小切手の振出しの事実の有無等を確認すること（その旨について書面の交付を求めることを含みます。）があります。</w:t>
      </w:r>
      <w:r>
        <w:tab/>
      </w:r>
    </w:p>
    <w:p w14:paraId="065F04B1" w14:textId="0F1356AA" w:rsidR="00103506" w:rsidRDefault="00103506">
      <w:pPr>
        <w:wordWrap w:val="0"/>
        <w:spacing w:line="272" w:lineRule="exact"/>
        <w:rPr>
          <w:color w:val="000000"/>
        </w:rPr>
      </w:pPr>
      <w:r>
        <w:rPr>
          <w:rFonts w:hint="eastAsia"/>
          <w:color w:val="000000"/>
        </w:rPr>
        <w:t xml:space="preserve">　</w:t>
      </w:r>
      <w:r w:rsidR="006165F2">
        <w:rPr>
          <w:rFonts w:hint="eastAsia"/>
          <w:color w:val="000000"/>
        </w:rPr>
        <w:t>(</w:t>
      </w:r>
      <w:r w:rsidR="00E90983">
        <w:rPr>
          <w:color w:val="000000"/>
        </w:rPr>
        <w:t>3</w:t>
      </w:r>
      <w:r w:rsidR="006165F2">
        <w:rPr>
          <w:rFonts w:hint="eastAsia"/>
          <w:color w:val="000000"/>
        </w:rPr>
        <w:t>)</w:t>
      </w:r>
      <w:r>
        <w:rPr>
          <w:rFonts w:hint="eastAsia"/>
          <w:color w:val="000000"/>
        </w:rPr>
        <w:t xml:space="preserve">　</w:t>
      </w:r>
      <w:r w:rsidR="0071731E">
        <w:rPr>
          <w:rFonts w:hint="eastAsia"/>
          <w:color w:val="000000"/>
        </w:rPr>
        <w:t>当座勘定</w:t>
      </w:r>
      <w:r>
        <w:rPr>
          <w:rFonts w:hint="eastAsia"/>
          <w:color w:val="000000"/>
        </w:rPr>
        <w:t>の払戻しの場合には、小切手</w:t>
      </w:r>
      <w:r w:rsidR="0096118D" w:rsidRPr="0096118D">
        <w:rPr>
          <w:rFonts w:hint="eastAsia"/>
        </w:rPr>
        <w:t>または当組合所定の払戻請求書</w:t>
      </w:r>
      <w:r>
        <w:rPr>
          <w:rFonts w:hint="eastAsia"/>
          <w:color w:val="000000"/>
        </w:rPr>
        <w:t>を使用してください。</w:t>
      </w:r>
    </w:p>
    <w:p w14:paraId="56668836" w14:textId="77777777" w:rsidR="0096118D" w:rsidRPr="0096118D" w:rsidRDefault="0096118D">
      <w:pPr>
        <w:wordWrap w:val="0"/>
        <w:spacing w:line="272" w:lineRule="exact"/>
        <w:rPr>
          <w:rFonts w:hAnsi="ＭＳ 明朝"/>
        </w:rPr>
      </w:pPr>
      <w:r>
        <w:rPr>
          <w:rFonts w:hint="eastAsia"/>
          <w:color w:val="000000"/>
        </w:rPr>
        <w:t xml:space="preserve">　</w:t>
      </w:r>
      <w:r w:rsidRPr="0096118D">
        <w:rPr>
          <w:rFonts w:hint="eastAsia"/>
          <w:color w:val="000000"/>
        </w:rPr>
        <w:t>(</w:t>
      </w:r>
      <w:r>
        <w:rPr>
          <w:rFonts w:hint="eastAsia"/>
          <w:color w:val="000000"/>
        </w:rPr>
        <w:t>4</w:t>
      </w:r>
      <w:r w:rsidRPr="0096118D">
        <w:rPr>
          <w:rFonts w:hint="eastAsia"/>
          <w:color w:val="000000"/>
        </w:rPr>
        <w:t>)</w:t>
      </w:r>
      <w:r>
        <w:rPr>
          <w:rFonts w:hint="eastAsia"/>
          <w:color w:val="000000"/>
        </w:rPr>
        <w:t xml:space="preserve"> </w:t>
      </w:r>
      <w:r w:rsidRPr="0096118D">
        <w:rPr>
          <w:rFonts w:hAnsi="ＭＳ 明朝" w:hint="eastAsia"/>
        </w:rPr>
        <w:t xml:space="preserve"> 前項の払戻しに払戻請求書を使用する場合は、届出の印章により記名押印して、通帳とともに</w:t>
      </w:r>
    </w:p>
    <w:p w14:paraId="06B53B2E" w14:textId="77777777" w:rsidR="0096118D" w:rsidRPr="0096118D" w:rsidRDefault="0096118D" w:rsidP="0096118D">
      <w:pPr>
        <w:wordWrap w:val="0"/>
        <w:spacing w:line="272" w:lineRule="exact"/>
        <w:ind w:firstLineChars="250" w:firstLine="525"/>
        <w:rPr>
          <w:rFonts w:hAnsi="ＭＳ 明朝"/>
        </w:rPr>
      </w:pPr>
      <w:r w:rsidRPr="0096118D">
        <w:rPr>
          <w:rFonts w:hAnsi="ＭＳ 明朝" w:hint="eastAsia"/>
        </w:rPr>
        <w:t>提出してください。また、当座勘定の払戻しを受けることについて正当な権限を有することを確</w:t>
      </w:r>
    </w:p>
    <w:p w14:paraId="4694AB8A" w14:textId="77777777" w:rsidR="0096118D" w:rsidRPr="0096118D" w:rsidRDefault="0096118D" w:rsidP="0096118D">
      <w:pPr>
        <w:wordWrap w:val="0"/>
        <w:spacing w:line="272" w:lineRule="exact"/>
        <w:ind w:firstLineChars="250" w:firstLine="525"/>
        <w:rPr>
          <w:rFonts w:hAnsi="ＭＳ 明朝"/>
        </w:rPr>
      </w:pPr>
      <w:r w:rsidRPr="0096118D">
        <w:rPr>
          <w:rFonts w:hAnsi="ＭＳ 明朝" w:hint="eastAsia"/>
        </w:rPr>
        <w:lastRenderedPageBreak/>
        <w:t>認するため当組合所定の本人確認書類の提示等の手続を求めることがあります。この場合、当組</w:t>
      </w:r>
    </w:p>
    <w:p w14:paraId="0643BC3E" w14:textId="0C16179D" w:rsidR="00CC3108" w:rsidRPr="0096118D" w:rsidRDefault="0096118D" w:rsidP="0096118D">
      <w:pPr>
        <w:wordWrap w:val="0"/>
        <w:spacing w:line="272" w:lineRule="exact"/>
        <w:ind w:firstLineChars="250" w:firstLine="525"/>
      </w:pPr>
      <w:r w:rsidRPr="0096118D">
        <w:rPr>
          <w:rFonts w:hAnsi="ＭＳ 明朝" w:hint="eastAsia"/>
        </w:rPr>
        <w:t>合が必要と認めるときは、この確認ができるまでは払戻しを行いません。</w:t>
      </w:r>
    </w:p>
    <w:p w14:paraId="62D1A8C9" w14:textId="77777777" w:rsidR="00E90983" w:rsidRPr="0096118D" w:rsidRDefault="00E90983">
      <w:pPr>
        <w:wordWrap w:val="0"/>
        <w:spacing w:line="272" w:lineRule="exact"/>
        <w:outlineLvl w:val="0"/>
        <w:rPr>
          <w:b/>
        </w:rPr>
      </w:pPr>
    </w:p>
    <w:p w14:paraId="6F994401" w14:textId="606A231B" w:rsidR="00103506" w:rsidRDefault="00065FC7">
      <w:pPr>
        <w:wordWrap w:val="0"/>
        <w:spacing w:line="272" w:lineRule="exact"/>
        <w:outlineLvl w:val="0"/>
        <w:rPr>
          <w:color w:val="000000"/>
          <w:lang w:eastAsia="zh-TW"/>
        </w:rPr>
      </w:pPr>
      <w:r>
        <w:rPr>
          <w:rFonts w:hint="eastAsia"/>
          <w:b/>
          <w:color w:val="000000"/>
        </w:rPr>
        <w:t>８．</w:t>
      </w:r>
      <w:r w:rsidR="00103506">
        <w:rPr>
          <w:rFonts w:hint="eastAsia"/>
          <w:b/>
          <w:color w:val="000000"/>
          <w:lang w:eastAsia="zh-TW"/>
        </w:rPr>
        <w:t>（手形、小切手用紙）</w:t>
      </w:r>
    </w:p>
    <w:p w14:paraId="65D2BE04" w14:textId="77777777" w:rsidR="00103506" w:rsidRDefault="00103506" w:rsidP="006165F2">
      <w:pPr>
        <w:wordWrap w:val="0"/>
        <w:spacing w:line="272" w:lineRule="exact"/>
        <w:ind w:left="525" w:hangingChars="250" w:hanging="525"/>
        <w:rPr>
          <w:color w:val="000000"/>
        </w:rPr>
      </w:pPr>
      <w:r>
        <w:rPr>
          <w:rFonts w:hint="eastAsia"/>
          <w:color w:val="000000"/>
          <w:lang w:eastAsia="zh-TW"/>
        </w:rPr>
        <w:t xml:space="preserve">　</w:t>
      </w:r>
      <w:r w:rsidR="006165F2">
        <w:rPr>
          <w:rFonts w:hint="eastAsia"/>
          <w:color w:val="000000"/>
        </w:rPr>
        <w:t>(1)</w:t>
      </w:r>
      <w:r>
        <w:rPr>
          <w:rFonts w:hint="eastAsia"/>
          <w:color w:val="000000"/>
        </w:rPr>
        <w:t xml:space="preserve">　当組合を支払人とする小切手または当店を支払場所とする約束手形を振出す場合には、当組合が交付した用紙を使用してください。</w:t>
      </w:r>
    </w:p>
    <w:p w14:paraId="60D08FC5"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(2)</w:t>
      </w:r>
      <w:r>
        <w:rPr>
          <w:rFonts w:hint="eastAsia"/>
          <w:color w:val="000000"/>
        </w:rPr>
        <w:t xml:space="preserve">　当店を支払場所とする為替手形を引受ける場合には、預</w:t>
      </w:r>
      <w:r w:rsidR="00E26284">
        <w:rPr>
          <w:rFonts w:hint="eastAsia"/>
          <w:color w:val="000000"/>
        </w:rPr>
        <w:t>貯</w:t>
      </w:r>
      <w:r>
        <w:rPr>
          <w:rFonts w:hint="eastAsia"/>
          <w:color w:val="000000"/>
        </w:rPr>
        <w:t>金業務を営む金融機関の交付した手形用紙であることを確認してください。</w:t>
      </w:r>
    </w:p>
    <w:p w14:paraId="3C285D1F" w14:textId="20450907" w:rsidR="00103506" w:rsidRDefault="00103506">
      <w:pPr>
        <w:wordWrap w:val="0"/>
        <w:spacing w:line="272" w:lineRule="exact"/>
        <w:rPr>
          <w:color w:val="000000"/>
        </w:rPr>
      </w:pPr>
      <w:r>
        <w:rPr>
          <w:rFonts w:hint="eastAsia"/>
          <w:color w:val="000000"/>
        </w:rPr>
        <w:t xml:space="preserve">　</w:t>
      </w:r>
      <w:r w:rsidR="006165F2">
        <w:rPr>
          <w:rFonts w:hint="eastAsia"/>
          <w:color w:val="000000"/>
        </w:rPr>
        <w:t>(3)</w:t>
      </w:r>
      <w:r>
        <w:rPr>
          <w:rFonts w:hint="eastAsia"/>
          <w:color w:val="000000"/>
        </w:rPr>
        <w:t xml:space="preserve">　</w:t>
      </w:r>
      <w:r w:rsidR="005A534B">
        <w:rPr>
          <w:rFonts w:hint="eastAsia"/>
          <w:color w:val="000000"/>
        </w:rPr>
        <w:t>前</w:t>
      </w:r>
      <w:r>
        <w:rPr>
          <w:rFonts w:hint="eastAsia"/>
          <w:color w:val="000000"/>
        </w:rPr>
        <w:t>２項以外の手形または小切手については、当組合はその支払をしません。</w:t>
      </w:r>
    </w:p>
    <w:p w14:paraId="13781B80" w14:textId="7D709067" w:rsidR="00E90983" w:rsidRDefault="00E90983" w:rsidP="00E90983">
      <w:pPr>
        <w:wordWrap w:val="0"/>
        <w:spacing w:line="272" w:lineRule="exact"/>
        <w:ind w:left="567" w:hangingChars="270" w:hanging="567"/>
        <w:rPr>
          <w:color w:val="000000"/>
        </w:rPr>
      </w:pPr>
      <w:r>
        <w:rPr>
          <w:rFonts w:hint="eastAsia"/>
          <w:color w:val="000000"/>
        </w:rPr>
        <w:t xml:space="preserve">　(</w:t>
      </w:r>
      <w:r>
        <w:rPr>
          <w:color w:val="000000"/>
        </w:rPr>
        <w:t>4)</w:t>
      </w:r>
      <w:r>
        <w:rPr>
          <w:rFonts w:hint="eastAsia"/>
          <w:color w:val="000000"/>
        </w:rPr>
        <w:t xml:space="preserve">　</w:t>
      </w:r>
      <w:r w:rsidRPr="00E90983">
        <w:rPr>
          <w:rFonts w:hint="eastAsia"/>
          <w:color w:val="000000"/>
        </w:rPr>
        <w:t>当座勘定から支払をした手形または小切手のうちに、本人が振出したものではないものや改ざんが疑われるものがあった場合には、直ちに当組合宛に連絡してください。</w:t>
      </w:r>
    </w:p>
    <w:p w14:paraId="73893EF5" w14:textId="37049885" w:rsidR="00103506" w:rsidRDefault="00103506">
      <w:pPr>
        <w:wordWrap w:val="0"/>
        <w:spacing w:line="272" w:lineRule="exact"/>
        <w:rPr>
          <w:color w:val="000000"/>
        </w:rPr>
      </w:pPr>
      <w:r>
        <w:rPr>
          <w:rFonts w:hint="eastAsia"/>
          <w:color w:val="000000"/>
        </w:rPr>
        <w:t xml:space="preserve">　</w:t>
      </w:r>
      <w:r w:rsidR="006165F2">
        <w:rPr>
          <w:rFonts w:hint="eastAsia"/>
          <w:color w:val="000000"/>
        </w:rPr>
        <w:t>(</w:t>
      </w:r>
      <w:r w:rsidR="00E90983">
        <w:rPr>
          <w:color w:val="000000"/>
        </w:rPr>
        <w:t>5</w:t>
      </w:r>
      <w:r w:rsidR="006165F2">
        <w:rPr>
          <w:rFonts w:hint="eastAsia"/>
          <w:color w:val="000000"/>
        </w:rPr>
        <w:t>)</w:t>
      </w:r>
      <w:r>
        <w:rPr>
          <w:rFonts w:hint="eastAsia"/>
          <w:color w:val="000000"/>
        </w:rPr>
        <w:t xml:space="preserve">　手形用紙、小切手用紙の請求があった場合には、必要と認められる枚数を実費で交付します。</w:t>
      </w:r>
    </w:p>
    <w:p w14:paraId="465BE4E2" w14:textId="427756D4" w:rsidR="00E90983" w:rsidRDefault="00E90983" w:rsidP="00E90983">
      <w:pPr>
        <w:wordWrap w:val="0"/>
        <w:spacing w:line="272" w:lineRule="exact"/>
        <w:ind w:left="567" w:hangingChars="270" w:hanging="567"/>
        <w:rPr>
          <w:color w:val="000000"/>
        </w:rPr>
      </w:pPr>
      <w:r>
        <w:rPr>
          <w:rFonts w:hint="eastAsia"/>
          <w:color w:val="000000"/>
        </w:rPr>
        <w:t xml:space="preserve">　(</w:t>
      </w:r>
      <w:r>
        <w:rPr>
          <w:color w:val="000000"/>
        </w:rPr>
        <w:t>6)</w:t>
      </w:r>
      <w:r w:rsidRPr="00E90983">
        <w:rPr>
          <w:rFonts w:hint="eastAsia"/>
        </w:rPr>
        <w:t xml:space="preserve"> </w:t>
      </w:r>
      <w:r>
        <w:t xml:space="preserve"> </w:t>
      </w:r>
      <w:r w:rsidRPr="00E90983">
        <w:rPr>
          <w:rFonts w:hint="eastAsia"/>
          <w:color w:val="000000"/>
        </w:rPr>
        <w:t>当座勘定から支払をした手形または小切手の用紙はその支払日から３か月を経過した場合は返却を求めることができないものとします。</w:t>
      </w:r>
    </w:p>
    <w:p w14:paraId="774AD489" w14:textId="3514B599" w:rsidR="00E90983" w:rsidRDefault="00E90983" w:rsidP="00E90983">
      <w:pPr>
        <w:wordWrap w:val="0"/>
        <w:spacing w:line="272" w:lineRule="exact"/>
        <w:ind w:left="567" w:hangingChars="270" w:hanging="567"/>
        <w:rPr>
          <w:color w:val="000000"/>
        </w:rPr>
      </w:pPr>
      <w:r>
        <w:rPr>
          <w:rFonts w:hint="eastAsia"/>
          <w:color w:val="000000"/>
        </w:rPr>
        <w:t xml:space="preserve">　(</w:t>
      </w:r>
      <w:r>
        <w:rPr>
          <w:color w:val="000000"/>
        </w:rPr>
        <w:t>7)</w:t>
      </w:r>
      <w:r>
        <w:rPr>
          <w:rFonts w:hint="eastAsia"/>
          <w:color w:val="000000"/>
        </w:rPr>
        <w:t xml:space="preserve">　</w:t>
      </w:r>
      <w:r w:rsidRPr="00E90983">
        <w:rPr>
          <w:rFonts w:hint="eastAsia"/>
        </w:rPr>
        <w:t xml:space="preserve"> </w:t>
      </w:r>
      <w:r w:rsidRPr="00E90983">
        <w:rPr>
          <w:rFonts w:hint="eastAsia"/>
          <w:color w:val="000000"/>
        </w:rPr>
        <w:t>前項の期間を経過した場合において、本人から請求があったときは、当組合所定の手続きによって当該手形または小切手の写しを交付します。ただし、当組合が定める写しの保管期限を経過した場合は、その限りではありません。</w:t>
      </w:r>
    </w:p>
    <w:p w14:paraId="73412EE4" w14:textId="77777777" w:rsidR="00103506" w:rsidRDefault="00103506">
      <w:pPr>
        <w:wordWrap w:val="0"/>
        <w:spacing w:line="272" w:lineRule="exact"/>
        <w:rPr>
          <w:color w:val="000000"/>
        </w:rPr>
      </w:pPr>
    </w:p>
    <w:p w14:paraId="26B0E4A1" w14:textId="77777777" w:rsidR="00103506" w:rsidRDefault="00065FC7">
      <w:pPr>
        <w:wordWrap w:val="0"/>
        <w:spacing w:line="272" w:lineRule="exact"/>
        <w:outlineLvl w:val="0"/>
        <w:rPr>
          <w:b/>
          <w:color w:val="000000"/>
        </w:rPr>
      </w:pPr>
      <w:r>
        <w:rPr>
          <w:rFonts w:hint="eastAsia"/>
          <w:b/>
          <w:color w:val="000000"/>
        </w:rPr>
        <w:t>９．</w:t>
      </w:r>
      <w:r w:rsidR="00103506">
        <w:rPr>
          <w:rFonts w:hint="eastAsia"/>
          <w:b/>
          <w:color w:val="000000"/>
        </w:rPr>
        <w:t>（支払の範囲）</w:t>
      </w:r>
    </w:p>
    <w:p w14:paraId="6B3FBB71" w14:textId="77777777" w:rsidR="00664B9C"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呈示された手形、小切手等の金額が</w:t>
      </w:r>
      <w:r w:rsidR="0071731E">
        <w:rPr>
          <w:rFonts w:hint="eastAsia"/>
          <w:color w:val="000000"/>
        </w:rPr>
        <w:t>当座勘定</w:t>
      </w:r>
      <w:r>
        <w:rPr>
          <w:rFonts w:hint="eastAsia"/>
          <w:color w:val="000000"/>
        </w:rPr>
        <w:t>の支払資金をこえる場合には、当組合はその支払義務を負いません。</w:t>
      </w:r>
    </w:p>
    <w:p w14:paraId="0706DEC8" w14:textId="77777777" w:rsidR="00103506" w:rsidRDefault="00664B9C" w:rsidP="00664B9C">
      <w:pPr>
        <w:wordWrap w:val="0"/>
        <w:spacing w:line="272" w:lineRule="exact"/>
        <w:ind w:leftChars="100" w:left="525" w:hangingChars="150" w:hanging="315"/>
        <w:rPr>
          <w:color w:val="000000"/>
        </w:rPr>
      </w:pPr>
      <w:r>
        <w:rPr>
          <w:rFonts w:hint="eastAsia"/>
          <w:color w:val="000000"/>
        </w:rPr>
        <w:t>(2)</w:t>
      </w:r>
      <w:r>
        <w:rPr>
          <w:rFonts w:hAnsi="ＭＳ 明朝" w:hint="eastAsia"/>
          <w:color w:val="000000"/>
        </w:rPr>
        <w:t>呈示された手形、小切手は、呈示日の14時までに当座勘定に受け入れたまたは振込みされた資金により支払います。ただし14時以降に入金した資金であっても、当組合が認めた場合には支払いに充当することができるものとし、この取扱いによって生じた損害については、当組合は責任を負いません。</w:t>
      </w:r>
    </w:p>
    <w:p w14:paraId="2D9D5488" w14:textId="77777777" w:rsidR="00103506" w:rsidRDefault="00103506">
      <w:pPr>
        <w:wordWrap w:val="0"/>
        <w:spacing w:line="272" w:lineRule="exact"/>
        <w:rPr>
          <w:color w:val="000000"/>
        </w:rPr>
      </w:pPr>
      <w:r>
        <w:rPr>
          <w:rFonts w:hint="eastAsia"/>
          <w:color w:val="000000"/>
        </w:rPr>
        <w:t xml:space="preserve">　</w:t>
      </w:r>
      <w:r w:rsidR="00664B9C">
        <w:rPr>
          <w:rFonts w:hint="eastAsia"/>
          <w:color w:val="000000"/>
        </w:rPr>
        <w:t>(3</w:t>
      </w:r>
      <w:r w:rsidR="006165F2">
        <w:rPr>
          <w:rFonts w:hint="eastAsia"/>
          <w:color w:val="000000"/>
        </w:rPr>
        <w:t>)</w:t>
      </w:r>
      <w:r>
        <w:rPr>
          <w:rFonts w:hint="eastAsia"/>
          <w:color w:val="000000"/>
        </w:rPr>
        <w:t xml:space="preserve">　手形、小切手の金額の一部支払はしません。</w:t>
      </w:r>
    </w:p>
    <w:p w14:paraId="07C0AFE4" w14:textId="77777777" w:rsidR="00103506" w:rsidRDefault="00103506">
      <w:pPr>
        <w:wordWrap w:val="0"/>
        <w:spacing w:line="272" w:lineRule="exact"/>
        <w:rPr>
          <w:color w:val="000000"/>
        </w:rPr>
      </w:pPr>
    </w:p>
    <w:p w14:paraId="06286013" w14:textId="77777777" w:rsidR="00103506" w:rsidRDefault="00065FC7">
      <w:pPr>
        <w:wordWrap w:val="0"/>
        <w:spacing w:line="272" w:lineRule="exact"/>
        <w:outlineLvl w:val="0"/>
        <w:rPr>
          <w:b/>
          <w:color w:val="000000"/>
        </w:rPr>
      </w:pPr>
      <w:r>
        <w:rPr>
          <w:rFonts w:hint="eastAsia"/>
          <w:b/>
          <w:color w:val="000000"/>
        </w:rPr>
        <w:t>10.</w:t>
      </w:r>
      <w:r w:rsidR="00103506">
        <w:rPr>
          <w:rFonts w:hint="eastAsia"/>
          <w:b/>
          <w:color w:val="000000"/>
        </w:rPr>
        <w:t>（支払の選択）</w:t>
      </w:r>
    </w:p>
    <w:p w14:paraId="55FA6CC0" w14:textId="77777777" w:rsidR="00103506" w:rsidRDefault="00103506" w:rsidP="00253476">
      <w:pPr>
        <w:wordWrap w:val="0"/>
        <w:spacing w:line="272" w:lineRule="exact"/>
        <w:ind w:leftChars="-50" w:left="105" w:hangingChars="100" w:hanging="210"/>
        <w:rPr>
          <w:color w:val="000000"/>
        </w:rPr>
      </w:pPr>
      <w:r>
        <w:rPr>
          <w:rFonts w:hint="eastAsia"/>
          <w:color w:val="000000"/>
        </w:rPr>
        <w:t xml:space="preserve">　　同日に数通の手形、小切手等の支払をする場合にその総額が</w:t>
      </w:r>
      <w:r w:rsidR="0071731E">
        <w:rPr>
          <w:rFonts w:hint="eastAsia"/>
          <w:color w:val="000000"/>
        </w:rPr>
        <w:t>当座勘定</w:t>
      </w:r>
      <w:r>
        <w:rPr>
          <w:rFonts w:hint="eastAsia"/>
          <w:color w:val="000000"/>
        </w:rPr>
        <w:t>の支払資金をこえるときは、そのいずれを支払うかは当組合の任意とします。</w:t>
      </w:r>
    </w:p>
    <w:p w14:paraId="032AF644" w14:textId="77777777" w:rsidR="00103506" w:rsidRDefault="00103506">
      <w:pPr>
        <w:wordWrap w:val="0"/>
        <w:spacing w:line="272" w:lineRule="exact"/>
        <w:rPr>
          <w:color w:val="000000"/>
        </w:rPr>
      </w:pPr>
    </w:p>
    <w:p w14:paraId="2236537D" w14:textId="77777777" w:rsidR="00253476" w:rsidRDefault="00065FC7" w:rsidP="00253476">
      <w:pPr>
        <w:rPr>
          <w:color w:val="000000"/>
        </w:rPr>
      </w:pPr>
      <w:r>
        <w:rPr>
          <w:rFonts w:hint="eastAsia"/>
          <w:b/>
          <w:color w:val="000000"/>
        </w:rPr>
        <w:t>11.</w:t>
      </w:r>
      <w:r w:rsidR="00253476">
        <w:rPr>
          <w:rFonts w:hint="eastAsia"/>
          <w:b/>
          <w:color w:val="000000"/>
        </w:rPr>
        <w:t>（過振り）</w:t>
      </w:r>
    </w:p>
    <w:p w14:paraId="192DB283" w14:textId="77777777" w:rsidR="00253476" w:rsidRDefault="006165F2" w:rsidP="006165F2">
      <w:pPr>
        <w:ind w:left="525" w:hangingChars="250" w:hanging="525"/>
        <w:rPr>
          <w:color w:val="000000"/>
        </w:rPr>
      </w:pPr>
      <w:r>
        <w:rPr>
          <w:rFonts w:hint="eastAsia"/>
          <w:color w:val="000000"/>
        </w:rPr>
        <w:t xml:space="preserve">　(1)</w:t>
      </w:r>
      <w:r w:rsidR="00253476">
        <w:rPr>
          <w:rFonts w:hint="eastAsia"/>
          <w:color w:val="000000"/>
        </w:rPr>
        <w:t xml:space="preserve">　第９条の第１項にかかわらず、</w:t>
      </w:r>
      <w:r w:rsidR="00B11356">
        <w:rPr>
          <w:rFonts w:hint="eastAsia"/>
          <w:color w:val="000000"/>
        </w:rPr>
        <w:t>当</w:t>
      </w:r>
      <w:r>
        <w:rPr>
          <w:rFonts w:hint="eastAsia"/>
          <w:color w:val="000000"/>
        </w:rPr>
        <w:t>組合</w:t>
      </w:r>
      <w:r w:rsidR="00253476">
        <w:rPr>
          <w:rFonts w:hint="eastAsia"/>
          <w:color w:val="000000"/>
        </w:rPr>
        <w:t>の裁量により支払資金をこえて手形、小切手等の支払をした場合には、</w:t>
      </w:r>
      <w:r w:rsidR="00B11356">
        <w:rPr>
          <w:rFonts w:hint="eastAsia"/>
          <w:color w:val="000000"/>
        </w:rPr>
        <w:t>当</w:t>
      </w:r>
      <w:r>
        <w:rPr>
          <w:rFonts w:hint="eastAsia"/>
          <w:color w:val="000000"/>
        </w:rPr>
        <w:t>組合</w:t>
      </w:r>
      <w:r w:rsidR="00253476">
        <w:rPr>
          <w:rFonts w:hint="eastAsia"/>
          <w:color w:val="000000"/>
        </w:rPr>
        <w:t>からの請求がありしだい直ちにその不足金を支払ってください。</w:t>
      </w:r>
    </w:p>
    <w:p w14:paraId="09261CBE" w14:textId="77777777" w:rsidR="00253476" w:rsidRDefault="006165F2" w:rsidP="006165F2">
      <w:pPr>
        <w:ind w:left="525" w:hangingChars="250" w:hanging="525"/>
        <w:rPr>
          <w:color w:val="000000"/>
        </w:rPr>
      </w:pPr>
      <w:r>
        <w:rPr>
          <w:rFonts w:hint="eastAsia"/>
          <w:color w:val="000000"/>
        </w:rPr>
        <w:t xml:space="preserve">　(2)</w:t>
      </w:r>
      <w:r w:rsidR="00253476">
        <w:rPr>
          <w:rFonts w:hint="eastAsia"/>
          <w:color w:val="000000"/>
        </w:rPr>
        <w:t xml:space="preserve">　前項の不足金に対する損害金の割合は、</w:t>
      </w:r>
      <w:r w:rsidR="00B11356">
        <w:rPr>
          <w:rFonts w:hint="eastAsia"/>
          <w:color w:val="000000"/>
        </w:rPr>
        <w:t>当</w:t>
      </w:r>
      <w:r>
        <w:rPr>
          <w:rFonts w:hint="eastAsia"/>
          <w:color w:val="000000"/>
        </w:rPr>
        <w:t>組合</w:t>
      </w:r>
      <w:r w:rsidR="00253476">
        <w:rPr>
          <w:rFonts w:hint="eastAsia"/>
          <w:color w:val="000000"/>
        </w:rPr>
        <w:t>所定の方法によって計算します。</w:t>
      </w:r>
    </w:p>
    <w:p w14:paraId="16294DA3" w14:textId="77777777" w:rsidR="00253476" w:rsidRDefault="006165F2" w:rsidP="006165F2">
      <w:pPr>
        <w:ind w:left="525" w:hangingChars="250" w:hanging="525"/>
        <w:rPr>
          <w:color w:val="000000"/>
        </w:rPr>
      </w:pPr>
      <w:r>
        <w:rPr>
          <w:rFonts w:hint="eastAsia"/>
          <w:color w:val="000000"/>
        </w:rPr>
        <w:t xml:space="preserve">　(3)</w:t>
      </w:r>
      <w:r w:rsidR="00253476">
        <w:rPr>
          <w:rFonts w:hint="eastAsia"/>
          <w:color w:val="000000"/>
        </w:rPr>
        <w:t xml:space="preserve">　第１項により</w:t>
      </w:r>
      <w:r w:rsidR="00B11356">
        <w:rPr>
          <w:rFonts w:hint="eastAsia"/>
          <w:color w:val="000000"/>
        </w:rPr>
        <w:t>当</w:t>
      </w:r>
      <w:r>
        <w:rPr>
          <w:rFonts w:hint="eastAsia"/>
          <w:color w:val="000000"/>
        </w:rPr>
        <w:t>組合</w:t>
      </w:r>
      <w:r w:rsidR="00253476">
        <w:rPr>
          <w:rFonts w:hint="eastAsia"/>
          <w:color w:val="000000"/>
        </w:rPr>
        <w:t>が支払をした後に当座勘定に受入れまたは振込まれた資金は、同項の不足金に充当します。</w:t>
      </w:r>
    </w:p>
    <w:p w14:paraId="49942AED" w14:textId="77777777" w:rsidR="00253476" w:rsidRDefault="006165F2" w:rsidP="006165F2">
      <w:pPr>
        <w:ind w:left="525" w:hangingChars="250" w:hanging="525"/>
        <w:rPr>
          <w:color w:val="000000"/>
        </w:rPr>
      </w:pPr>
      <w:r>
        <w:rPr>
          <w:rFonts w:hint="eastAsia"/>
          <w:color w:val="000000"/>
        </w:rPr>
        <w:t xml:space="preserve">　(4)</w:t>
      </w:r>
      <w:r w:rsidR="00253476">
        <w:rPr>
          <w:rFonts w:hint="eastAsia"/>
          <w:color w:val="000000"/>
        </w:rPr>
        <w:t xml:space="preserve">　第１項による不足金、および第２項による損害金の支払がない場合には、</w:t>
      </w:r>
      <w:r w:rsidR="00B11356">
        <w:rPr>
          <w:rFonts w:hint="eastAsia"/>
          <w:color w:val="000000"/>
        </w:rPr>
        <w:t>当</w:t>
      </w:r>
      <w:r>
        <w:rPr>
          <w:rFonts w:hint="eastAsia"/>
          <w:color w:val="000000"/>
        </w:rPr>
        <w:t>組合</w:t>
      </w:r>
      <w:r w:rsidR="00253476">
        <w:rPr>
          <w:rFonts w:hint="eastAsia"/>
          <w:color w:val="000000"/>
        </w:rPr>
        <w:t>は諸預り金その他の債務と、その期限のいかんにかかわらず、いつでも差引計算することができます。</w:t>
      </w:r>
    </w:p>
    <w:p w14:paraId="543F8F3A" w14:textId="77777777" w:rsidR="00253476" w:rsidRDefault="006165F2" w:rsidP="006165F2">
      <w:pPr>
        <w:ind w:left="525" w:hangingChars="250" w:hanging="525"/>
        <w:rPr>
          <w:color w:val="000000"/>
        </w:rPr>
      </w:pPr>
      <w:r>
        <w:rPr>
          <w:rFonts w:hint="eastAsia"/>
          <w:color w:val="000000"/>
        </w:rPr>
        <w:t xml:space="preserve">　(5)</w:t>
      </w:r>
      <w:r w:rsidR="00253476">
        <w:rPr>
          <w:rFonts w:hint="eastAsia"/>
          <w:color w:val="000000"/>
        </w:rPr>
        <w:t xml:space="preserve">　第１項による不足金がある場合には、本人から当座勘定に受入れまたは振込まれている証券類は、その不足金の担保として譲り受けたものとします。</w:t>
      </w:r>
    </w:p>
    <w:p w14:paraId="256688B3" w14:textId="77777777" w:rsidR="00253476" w:rsidRDefault="00253476">
      <w:pPr>
        <w:wordWrap w:val="0"/>
        <w:spacing w:line="272" w:lineRule="exact"/>
        <w:rPr>
          <w:color w:val="000000"/>
        </w:rPr>
      </w:pPr>
    </w:p>
    <w:p w14:paraId="699712B1" w14:textId="77777777" w:rsidR="00103506" w:rsidRDefault="00065FC7">
      <w:pPr>
        <w:wordWrap w:val="0"/>
        <w:spacing w:line="272" w:lineRule="exact"/>
        <w:outlineLvl w:val="0"/>
        <w:rPr>
          <w:color w:val="000000"/>
        </w:rPr>
      </w:pPr>
      <w:r>
        <w:rPr>
          <w:rFonts w:hint="eastAsia"/>
          <w:b/>
          <w:color w:val="000000"/>
        </w:rPr>
        <w:t>12.</w:t>
      </w:r>
      <w:r w:rsidR="00103506">
        <w:rPr>
          <w:rFonts w:hint="eastAsia"/>
          <w:b/>
          <w:color w:val="000000"/>
        </w:rPr>
        <w:t>（手数料等の引落し）</w:t>
      </w:r>
    </w:p>
    <w:p w14:paraId="63B4FE12"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当組合が受取るべき貸付金利息、割引料、手数料、保証料、立替費用、その他これに類する債権が生じた場合には、小切手によらず、</w:t>
      </w:r>
      <w:r w:rsidR="0071731E">
        <w:rPr>
          <w:rFonts w:hint="eastAsia"/>
          <w:color w:val="000000"/>
        </w:rPr>
        <w:t>当座勘定</w:t>
      </w:r>
      <w:r>
        <w:rPr>
          <w:rFonts w:hint="eastAsia"/>
          <w:color w:val="000000"/>
        </w:rPr>
        <w:t>からその金額を引落すことができるものとします。</w:t>
      </w:r>
    </w:p>
    <w:p w14:paraId="3183D65A" w14:textId="77777777" w:rsidR="00103506" w:rsidRDefault="00103506">
      <w:pPr>
        <w:wordWrap w:val="0"/>
        <w:spacing w:line="272" w:lineRule="exact"/>
        <w:rPr>
          <w:color w:val="000000"/>
        </w:rPr>
      </w:pPr>
      <w:r>
        <w:rPr>
          <w:rFonts w:hint="eastAsia"/>
          <w:color w:val="000000"/>
        </w:rPr>
        <w:t xml:space="preserve">　</w:t>
      </w:r>
      <w:r w:rsidR="006165F2">
        <w:rPr>
          <w:rFonts w:hint="eastAsia"/>
          <w:color w:val="000000"/>
        </w:rPr>
        <w:t>(2)</w:t>
      </w:r>
      <w:r>
        <w:rPr>
          <w:rFonts w:hint="eastAsia"/>
          <w:color w:val="000000"/>
        </w:rPr>
        <w:t xml:space="preserve">　</w:t>
      </w:r>
      <w:r w:rsidR="0071731E">
        <w:rPr>
          <w:rFonts w:hint="eastAsia"/>
          <w:color w:val="000000"/>
        </w:rPr>
        <w:t>当座勘定</w:t>
      </w:r>
      <w:r>
        <w:rPr>
          <w:rFonts w:hint="eastAsia"/>
          <w:color w:val="000000"/>
        </w:rPr>
        <w:t>から各種料金等の自動支払をする場合には、当組合所定の手続をしてください。</w:t>
      </w:r>
    </w:p>
    <w:p w14:paraId="29C2FE0F" w14:textId="77777777" w:rsidR="00103506" w:rsidRDefault="00103506">
      <w:pPr>
        <w:wordWrap w:val="0"/>
        <w:spacing w:line="272" w:lineRule="exact"/>
        <w:rPr>
          <w:color w:val="000000"/>
        </w:rPr>
      </w:pPr>
    </w:p>
    <w:p w14:paraId="3899443D" w14:textId="77777777" w:rsidR="00103506" w:rsidRDefault="00065FC7">
      <w:pPr>
        <w:wordWrap w:val="0"/>
        <w:spacing w:line="272" w:lineRule="exact"/>
        <w:outlineLvl w:val="0"/>
        <w:rPr>
          <w:b/>
          <w:color w:val="000000"/>
        </w:rPr>
      </w:pPr>
      <w:r>
        <w:rPr>
          <w:rFonts w:hint="eastAsia"/>
          <w:b/>
          <w:color w:val="000000"/>
        </w:rPr>
        <w:t>13.</w:t>
      </w:r>
      <w:r w:rsidR="00103506">
        <w:rPr>
          <w:rFonts w:hint="eastAsia"/>
          <w:b/>
          <w:color w:val="000000"/>
        </w:rPr>
        <w:t>（支払保証に代わる取扱い）</w:t>
      </w:r>
    </w:p>
    <w:p w14:paraId="6ADBBA3D" w14:textId="77777777" w:rsidR="00103506" w:rsidRDefault="00103506" w:rsidP="004A22B2">
      <w:pPr>
        <w:wordWrap w:val="0"/>
        <w:spacing w:line="272" w:lineRule="exact"/>
        <w:ind w:left="210" w:hangingChars="100" w:hanging="210"/>
        <w:rPr>
          <w:color w:val="000000"/>
        </w:rPr>
      </w:pPr>
      <w:r>
        <w:rPr>
          <w:rFonts w:hint="eastAsia"/>
          <w:color w:val="000000"/>
        </w:rPr>
        <w:t xml:space="preserve">　</w:t>
      </w:r>
      <w:r w:rsidR="00253476">
        <w:rPr>
          <w:rFonts w:hint="eastAsia"/>
          <w:color w:val="000000"/>
        </w:rPr>
        <w:t xml:space="preserve">　</w:t>
      </w:r>
      <w:r>
        <w:rPr>
          <w:rFonts w:hint="eastAsia"/>
          <w:color w:val="000000"/>
        </w:rPr>
        <w:t>小切手の支払保証はしません。ただし、その請求があるときは、当組合は自己宛小切手を交付し、その金額を</w:t>
      </w:r>
      <w:r w:rsidR="0071731E">
        <w:rPr>
          <w:rFonts w:hint="eastAsia"/>
          <w:color w:val="000000"/>
        </w:rPr>
        <w:t>当座勘定</w:t>
      </w:r>
      <w:r>
        <w:rPr>
          <w:rFonts w:hint="eastAsia"/>
          <w:color w:val="000000"/>
        </w:rPr>
        <w:t>から引落します。</w:t>
      </w:r>
    </w:p>
    <w:p w14:paraId="0A84AD73" w14:textId="77777777" w:rsidR="00103506" w:rsidRDefault="00103506">
      <w:pPr>
        <w:wordWrap w:val="0"/>
        <w:spacing w:line="272" w:lineRule="exact"/>
        <w:rPr>
          <w:color w:val="000000"/>
        </w:rPr>
      </w:pPr>
    </w:p>
    <w:p w14:paraId="1EFECED9" w14:textId="77777777" w:rsidR="00103506" w:rsidRDefault="00065FC7">
      <w:pPr>
        <w:wordWrap w:val="0"/>
        <w:spacing w:line="272" w:lineRule="exact"/>
        <w:outlineLvl w:val="0"/>
        <w:rPr>
          <w:color w:val="000000"/>
        </w:rPr>
      </w:pPr>
      <w:r>
        <w:rPr>
          <w:rFonts w:hint="eastAsia"/>
          <w:b/>
          <w:color w:val="000000"/>
        </w:rPr>
        <w:t>14.</w:t>
      </w:r>
      <w:r w:rsidR="00103506">
        <w:rPr>
          <w:rFonts w:hint="eastAsia"/>
          <w:b/>
          <w:color w:val="000000"/>
        </w:rPr>
        <w:t>（印鑑等の届出）</w:t>
      </w:r>
    </w:p>
    <w:p w14:paraId="30522BE8"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w:t>
      </w:r>
      <w:r w:rsidR="0071731E">
        <w:rPr>
          <w:rFonts w:hint="eastAsia"/>
          <w:color w:val="000000"/>
        </w:rPr>
        <w:t>当座勘定</w:t>
      </w:r>
      <w:r>
        <w:rPr>
          <w:rFonts w:hint="eastAsia"/>
          <w:color w:val="000000"/>
        </w:rPr>
        <w:t>の取引に使用する印鑑は、当組合所定の用紙を用い、あらかじめ当店に届出てください。</w:t>
      </w:r>
    </w:p>
    <w:p w14:paraId="5B6B2B49" w14:textId="77777777" w:rsidR="00103506" w:rsidRDefault="00103506">
      <w:pPr>
        <w:wordWrap w:val="0"/>
        <w:spacing w:line="272" w:lineRule="exact"/>
        <w:ind w:left="525" w:hanging="525"/>
        <w:rPr>
          <w:color w:val="000000"/>
        </w:rPr>
      </w:pPr>
      <w:r>
        <w:rPr>
          <w:rFonts w:hint="eastAsia"/>
          <w:color w:val="000000"/>
        </w:rPr>
        <w:t xml:space="preserve">　</w:t>
      </w:r>
      <w:r w:rsidR="006165F2">
        <w:rPr>
          <w:rFonts w:hint="eastAsia"/>
          <w:color w:val="000000"/>
        </w:rPr>
        <w:t>(2)</w:t>
      </w:r>
      <w:r>
        <w:rPr>
          <w:rFonts w:hint="eastAsia"/>
          <w:color w:val="000000"/>
        </w:rPr>
        <w:t xml:space="preserve">　代理人により取引をする場合には、本人からその氏名と印鑑を前項と同様に届出てください。</w:t>
      </w:r>
    </w:p>
    <w:p w14:paraId="39687EB7" w14:textId="77777777" w:rsidR="00103506" w:rsidRDefault="00103506">
      <w:pPr>
        <w:wordWrap w:val="0"/>
        <w:spacing w:line="272" w:lineRule="exact"/>
        <w:rPr>
          <w:color w:val="000000"/>
        </w:rPr>
      </w:pPr>
    </w:p>
    <w:p w14:paraId="78D1FB3C" w14:textId="77777777" w:rsidR="00103506" w:rsidRDefault="002548AA">
      <w:pPr>
        <w:wordWrap w:val="0"/>
        <w:spacing w:line="272" w:lineRule="exact"/>
        <w:outlineLvl w:val="0"/>
        <w:rPr>
          <w:b/>
          <w:color w:val="000000"/>
        </w:rPr>
      </w:pPr>
      <w:r>
        <w:rPr>
          <w:rFonts w:hint="eastAsia"/>
          <w:b/>
          <w:color w:val="000000"/>
        </w:rPr>
        <w:t>15.</w:t>
      </w:r>
      <w:r w:rsidR="00103506">
        <w:rPr>
          <w:rFonts w:hint="eastAsia"/>
          <w:b/>
          <w:color w:val="000000"/>
        </w:rPr>
        <w:t>（届出事項の変更）</w:t>
      </w:r>
    </w:p>
    <w:p w14:paraId="2AA014F3"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手形、小切手、約束手形用紙、小切手用紙、印章を失った場合、または印章、名称、商号、代表者、代理人、住所、電話番号その他届出事項に変更があった場合には、直ちに書面によって当店に届出てください。</w:t>
      </w:r>
    </w:p>
    <w:p w14:paraId="5A507456" w14:textId="77777777" w:rsidR="00103506" w:rsidRDefault="00103506">
      <w:pPr>
        <w:wordWrap w:val="0"/>
        <w:spacing w:line="272" w:lineRule="exact"/>
        <w:rPr>
          <w:color w:val="000000"/>
        </w:rPr>
      </w:pPr>
      <w:r>
        <w:rPr>
          <w:rFonts w:hint="eastAsia"/>
          <w:color w:val="000000"/>
        </w:rPr>
        <w:t xml:space="preserve">　</w:t>
      </w:r>
      <w:r w:rsidR="006165F2">
        <w:rPr>
          <w:rFonts w:hint="eastAsia"/>
          <w:color w:val="000000"/>
        </w:rPr>
        <w:t>(2)</w:t>
      </w:r>
      <w:r>
        <w:rPr>
          <w:rFonts w:hint="eastAsia"/>
          <w:color w:val="000000"/>
        </w:rPr>
        <w:t xml:space="preserve">　前項の届出の前に生じた損害については、当組合は責任を負いません。</w:t>
      </w:r>
    </w:p>
    <w:p w14:paraId="5B8BDAB6" w14:textId="77777777" w:rsidR="00103506" w:rsidRDefault="0025347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(3)</w:t>
      </w:r>
      <w:r w:rsidR="00103506">
        <w:rPr>
          <w:rFonts w:hint="eastAsia"/>
          <w:color w:val="000000"/>
        </w:rPr>
        <w:t xml:space="preserve">　第１項による届出事項の変更の届出がなかっ</w:t>
      </w:r>
      <w:r w:rsidR="001607FF">
        <w:rPr>
          <w:rFonts w:hint="eastAsia"/>
          <w:color w:val="000000"/>
        </w:rPr>
        <w:t>たために、当組合からの通知または送付する書類等が延着しまたは到達</w:t>
      </w:r>
      <w:r w:rsidR="00103506">
        <w:rPr>
          <w:rFonts w:hint="eastAsia"/>
          <w:color w:val="000000"/>
        </w:rPr>
        <w:t>しなかった場合には、通常到達すべき時に到達したものとみなします。</w:t>
      </w:r>
    </w:p>
    <w:p w14:paraId="1F525F4C" w14:textId="77777777" w:rsidR="00225C57" w:rsidRDefault="00225C57" w:rsidP="006165F2">
      <w:pPr>
        <w:wordWrap w:val="0"/>
        <w:spacing w:line="272" w:lineRule="exact"/>
        <w:ind w:left="525" w:hangingChars="250" w:hanging="525"/>
        <w:rPr>
          <w:color w:val="000000"/>
        </w:rPr>
      </w:pPr>
    </w:p>
    <w:p w14:paraId="361E9EA8" w14:textId="77777777" w:rsidR="00EB0A4B" w:rsidRDefault="00EB0A4B" w:rsidP="00EB0A4B">
      <w:pPr>
        <w:spacing w:line="300" w:lineRule="exact"/>
        <w:ind w:left="496" w:hangingChars="236" w:hanging="496"/>
        <w:rPr>
          <w:b/>
          <w:color w:val="000000"/>
        </w:rPr>
      </w:pPr>
      <w:r>
        <w:rPr>
          <w:rFonts w:hint="eastAsia"/>
          <w:b/>
          <w:color w:val="000000"/>
        </w:rPr>
        <w:t>16．（成年後見人等の届出）</w:t>
      </w:r>
    </w:p>
    <w:p w14:paraId="4FB967C6" w14:textId="77777777" w:rsidR="00EB0A4B" w:rsidRDefault="00EB0A4B" w:rsidP="002A0A25">
      <w:pPr>
        <w:wordWrap w:val="0"/>
        <w:spacing w:line="272" w:lineRule="exact"/>
        <w:ind w:left="525" w:hangingChars="250" w:hanging="525"/>
        <w:rPr>
          <w:color w:val="000000"/>
        </w:rPr>
      </w:pPr>
      <w:r>
        <w:rPr>
          <w:rFonts w:hint="eastAsia"/>
          <w:color w:val="000000"/>
        </w:rPr>
        <w:t xml:space="preserve"> </w:t>
      </w:r>
      <w:r w:rsidR="002A0A25">
        <w:rPr>
          <w:rFonts w:hint="eastAsia"/>
          <w:color w:val="000000"/>
        </w:rPr>
        <w:t xml:space="preserve"> </w:t>
      </w:r>
      <w:r>
        <w:rPr>
          <w:rFonts w:hint="eastAsia"/>
          <w:color w:val="000000"/>
        </w:rPr>
        <w:t>(1)　家庭裁判所の審判により、補助・保佐・後見が開始されたときには、直ちに成年後見人等の氏名その他必要な事項を書面によって当店に届出てください。</w:t>
      </w:r>
      <w:r w:rsidR="00D417F9">
        <w:rPr>
          <w:rFonts w:hint="eastAsia"/>
          <w:color w:val="000000"/>
        </w:rPr>
        <w:t>貯金者の成年後見人等について、家庭裁判所の審判により、補助・保佐・後見が開始された場合も同様にお届けください。</w:t>
      </w:r>
    </w:p>
    <w:p w14:paraId="16CF017B" w14:textId="77777777" w:rsidR="00EB0A4B" w:rsidRDefault="00EB0A4B" w:rsidP="002A0A25">
      <w:pPr>
        <w:spacing w:line="300" w:lineRule="exact"/>
        <w:ind w:leftChars="50" w:left="525" w:hangingChars="200" w:hanging="420"/>
        <w:rPr>
          <w:color w:val="000000"/>
        </w:rPr>
      </w:pPr>
      <w:r>
        <w:rPr>
          <w:rFonts w:hint="eastAsia"/>
          <w:color w:val="000000"/>
        </w:rPr>
        <w:t xml:space="preserve"> (2)　家庭裁判所の審判により、任意後見監督人の選任がされたときには、直ちに任意後見人の氏名その他必要な事項を書面によって当店に届出てください。</w:t>
      </w:r>
    </w:p>
    <w:p w14:paraId="1E788A67" w14:textId="77777777" w:rsidR="00EB0A4B" w:rsidRDefault="00EB0A4B" w:rsidP="002A0A25">
      <w:pPr>
        <w:spacing w:line="300" w:lineRule="exact"/>
        <w:ind w:left="525" w:hangingChars="250" w:hanging="525"/>
        <w:rPr>
          <w:color w:val="000000"/>
        </w:rPr>
      </w:pPr>
      <w:r>
        <w:rPr>
          <w:rFonts w:hint="eastAsia"/>
          <w:color w:val="000000"/>
        </w:rPr>
        <w:t xml:space="preserve"> </w:t>
      </w:r>
      <w:r w:rsidR="002A0A25">
        <w:rPr>
          <w:rFonts w:hint="eastAsia"/>
          <w:color w:val="000000"/>
        </w:rPr>
        <w:t xml:space="preserve"> </w:t>
      </w:r>
      <w:r>
        <w:rPr>
          <w:rFonts w:hint="eastAsia"/>
          <w:color w:val="000000"/>
        </w:rPr>
        <w:t>(3)　すでに補助・保佐・後見開始の審判を受けているとき、または任意後見監督人の選任がされているときにも、前２項と同様に、当店に届出てください。</w:t>
      </w:r>
    </w:p>
    <w:p w14:paraId="1162462C" w14:textId="77777777" w:rsidR="00EB0A4B" w:rsidRDefault="00EB0A4B" w:rsidP="002A0A25">
      <w:pPr>
        <w:spacing w:line="300" w:lineRule="exact"/>
        <w:ind w:left="525" w:hangingChars="250" w:hanging="525"/>
        <w:rPr>
          <w:color w:val="000000"/>
        </w:rPr>
      </w:pPr>
      <w:r>
        <w:rPr>
          <w:rFonts w:hint="eastAsia"/>
          <w:color w:val="000000"/>
        </w:rPr>
        <w:t xml:space="preserve"> </w:t>
      </w:r>
      <w:r w:rsidR="002A0A25">
        <w:rPr>
          <w:rFonts w:hint="eastAsia"/>
          <w:color w:val="000000"/>
        </w:rPr>
        <w:t xml:space="preserve"> </w:t>
      </w:r>
      <w:r>
        <w:rPr>
          <w:rFonts w:hint="eastAsia"/>
          <w:color w:val="000000"/>
        </w:rPr>
        <w:t>(4)　前３項の届出事項に取消または変更等が生じたときにも同様に、直ちに書面によって当店に届出てください。</w:t>
      </w:r>
    </w:p>
    <w:p w14:paraId="022AB4AB" w14:textId="77777777" w:rsidR="00EB0A4B" w:rsidRDefault="00EB0A4B" w:rsidP="00EB0A4B">
      <w:pPr>
        <w:spacing w:line="300" w:lineRule="exact"/>
        <w:ind w:left="420" w:hangingChars="200" w:hanging="420"/>
        <w:rPr>
          <w:color w:val="000000"/>
        </w:rPr>
      </w:pPr>
      <w:r>
        <w:rPr>
          <w:rFonts w:hint="eastAsia"/>
          <w:color w:val="000000"/>
        </w:rPr>
        <w:t xml:space="preserve"> </w:t>
      </w:r>
      <w:r w:rsidR="002A0A25">
        <w:rPr>
          <w:rFonts w:hint="eastAsia"/>
          <w:color w:val="000000"/>
        </w:rPr>
        <w:t xml:space="preserve"> </w:t>
      </w:r>
      <w:r>
        <w:rPr>
          <w:rFonts w:hint="eastAsia"/>
          <w:color w:val="000000"/>
        </w:rPr>
        <w:t>(5)　前４項の届出の前に生じた損害については、当組合は責任を負いません。</w:t>
      </w:r>
    </w:p>
    <w:p w14:paraId="3B61BDD1" w14:textId="77777777" w:rsidR="00EB0A4B" w:rsidRDefault="00EB0A4B">
      <w:pPr>
        <w:wordWrap w:val="0"/>
        <w:spacing w:line="272" w:lineRule="exact"/>
        <w:outlineLvl w:val="0"/>
        <w:rPr>
          <w:color w:val="000000"/>
        </w:rPr>
      </w:pPr>
    </w:p>
    <w:p w14:paraId="2FBBCF86" w14:textId="77777777" w:rsidR="00103506" w:rsidRDefault="00EB0A4B">
      <w:pPr>
        <w:wordWrap w:val="0"/>
        <w:spacing w:line="272" w:lineRule="exact"/>
        <w:outlineLvl w:val="0"/>
        <w:rPr>
          <w:color w:val="000000"/>
        </w:rPr>
      </w:pPr>
      <w:r>
        <w:rPr>
          <w:rFonts w:hint="eastAsia"/>
          <w:b/>
          <w:color w:val="000000"/>
        </w:rPr>
        <w:t>17</w:t>
      </w:r>
      <w:r w:rsidR="002548AA">
        <w:rPr>
          <w:rFonts w:hint="eastAsia"/>
          <w:b/>
          <w:color w:val="000000"/>
        </w:rPr>
        <w:t>.</w:t>
      </w:r>
      <w:r w:rsidR="00103506">
        <w:rPr>
          <w:rFonts w:hint="eastAsia"/>
          <w:b/>
          <w:color w:val="000000"/>
        </w:rPr>
        <w:t>（印鑑照合等）</w:t>
      </w:r>
    </w:p>
    <w:p w14:paraId="531514EE" w14:textId="4C2234F1"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sidR="004A22B2">
        <w:rPr>
          <w:rFonts w:hint="eastAsia"/>
          <w:color w:val="000000"/>
        </w:rPr>
        <w:t xml:space="preserve">　</w:t>
      </w:r>
      <w:r w:rsidR="00615103">
        <w:rPr>
          <w:rFonts w:hint="eastAsia"/>
          <w:color w:val="000000"/>
        </w:rPr>
        <w:t>手形、小切手</w:t>
      </w:r>
      <w:r w:rsidR="0096118D">
        <w:rPr>
          <w:rFonts w:hint="eastAsia"/>
          <w:color w:val="000000"/>
        </w:rPr>
        <w:t>、払戻請求書</w:t>
      </w:r>
      <w:r w:rsidR="00615103">
        <w:rPr>
          <w:rFonts w:hint="eastAsia"/>
          <w:color w:val="000000"/>
        </w:rPr>
        <w:t>または諸届</w:t>
      </w:r>
      <w:r>
        <w:rPr>
          <w:rFonts w:hint="eastAsia"/>
          <w:color w:val="000000"/>
        </w:rPr>
        <w:t>書類に使用された印影を</w:t>
      </w:r>
      <w:r w:rsidR="00E90983" w:rsidRPr="00E90983">
        <w:rPr>
          <w:rFonts w:hint="eastAsia"/>
          <w:color w:val="000000"/>
        </w:rPr>
        <w:t>（電磁的記録により当組合に画像として送信されるものを含みます。）</w:t>
      </w:r>
      <w:r>
        <w:rPr>
          <w:rFonts w:hint="eastAsia"/>
          <w:color w:val="000000"/>
        </w:rPr>
        <w:t>、届出の印鑑と相当の注意をもって照合し、相違ないものと認めて取扱いましたうえは、その手形、小切手、</w:t>
      </w:r>
      <w:r w:rsidR="0096118D">
        <w:rPr>
          <w:rFonts w:hint="eastAsia"/>
          <w:color w:val="000000"/>
        </w:rPr>
        <w:t>払戻請求書、</w:t>
      </w:r>
      <w:r>
        <w:rPr>
          <w:rFonts w:hint="eastAsia"/>
          <w:color w:val="000000"/>
        </w:rPr>
        <w:t>諸届書類につき、偽造、変造その他の事故があっても、そのために生じた損害については、当組合は責任を負いません。</w:t>
      </w:r>
    </w:p>
    <w:p w14:paraId="6AD0D2B6" w14:textId="3EBD1DB4"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(2)</w:t>
      </w:r>
      <w:r>
        <w:rPr>
          <w:rFonts w:hint="eastAsia"/>
          <w:color w:val="000000"/>
        </w:rPr>
        <w:t xml:space="preserve">　手形、小切手として使用された用紙</w:t>
      </w:r>
      <w:r w:rsidR="00E90983" w:rsidRPr="00E90983">
        <w:rPr>
          <w:rFonts w:hint="eastAsia"/>
          <w:color w:val="000000"/>
        </w:rPr>
        <w:t>（電磁的記録により当組合に画像として送信されるものを含みます。）</w:t>
      </w:r>
      <w:r>
        <w:rPr>
          <w:rFonts w:hint="eastAsia"/>
          <w:color w:val="000000"/>
        </w:rPr>
        <w:t>を、相当の注意をもって第８条の交付用紙であると認めて取扱いましたうえは、その用紙につき模造、変造、流用があっても、そのために生じた損害については、前項と同様とします。</w:t>
      </w:r>
    </w:p>
    <w:p w14:paraId="683091AB"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(3)</w:t>
      </w:r>
      <w:r>
        <w:rPr>
          <w:rFonts w:hint="eastAsia"/>
          <w:color w:val="000000"/>
        </w:rPr>
        <w:t xml:space="preserve">　この規定および別に定める手形用法、小切手用法に違反したために生じた損害についても、第１項と同様とします。</w:t>
      </w:r>
    </w:p>
    <w:p w14:paraId="2A512936" w14:textId="77777777" w:rsidR="004A22B2" w:rsidRDefault="004A22B2">
      <w:pPr>
        <w:wordWrap w:val="0"/>
        <w:spacing w:line="272" w:lineRule="exact"/>
        <w:rPr>
          <w:color w:val="000000"/>
        </w:rPr>
      </w:pPr>
    </w:p>
    <w:p w14:paraId="06A6B92A" w14:textId="77777777" w:rsidR="00103506" w:rsidRDefault="00EB0A4B">
      <w:pPr>
        <w:wordWrap w:val="0"/>
        <w:spacing w:line="272" w:lineRule="exact"/>
        <w:outlineLvl w:val="0"/>
        <w:rPr>
          <w:color w:val="000000"/>
        </w:rPr>
      </w:pPr>
      <w:r>
        <w:rPr>
          <w:rFonts w:hint="eastAsia"/>
          <w:b/>
          <w:color w:val="000000"/>
        </w:rPr>
        <w:t>18</w:t>
      </w:r>
      <w:r w:rsidR="002548AA">
        <w:rPr>
          <w:rFonts w:hint="eastAsia"/>
          <w:b/>
          <w:color w:val="000000"/>
        </w:rPr>
        <w:t>.</w:t>
      </w:r>
      <w:r w:rsidR="00103506">
        <w:rPr>
          <w:rFonts w:hint="eastAsia"/>
          <w:b/>
          <w:color w:val="000000"/>
        </w:rPr>
        <w:t>（振出日、受取人記載もれの手形、小切手）</w:t>
      </w:r>
    </w:p>
    <w:p w14:paraId="451A2ABE" w14:textId="77777777" w:rsidR="00103506" w:rsidRDefault="00103506" w:rsidP="006165F2">
      <w:pPr>
        <w:wordWrap w:val="0"/>
        <w:spacing w:line="272" w:lineRule="exact"/>
        <w:ind w:left="525" w:hangingChars="250" w:hanging="525"/>
        <w:rPr>
          <w:color w:val="000000"/>
        </w:rPr>
      </w:pPr>
      <w:r>
        <w:rPr>
          <w:rFonts w:hint="eastAsia"/>
          <w:color w:val="000000"/>
        </w:rPr>
        <w:t xml:space="preserve">　</w:t>
      </w:r>
      <w:r w:rsidR="006165F2">
        <w:rPr>
          <w:rFonts w:hint="eastAsia"/>
          <w:color w:val="000000"/>
        </w:rPr>
        <w:t>(1)</w:t>
      </w:r>
      <w:r>
        <w:rPr>
          <w:rFonts w:hint="eastAsia"/>
          <w:color w:val="000000"/>
        </w:rPr>
        <w:t xml:space="preserve">　手形、小切手を振出しまたは為替手形を引受ける場合には、手形要件、小切手要件をできるかぎり記載してください。もし、小切手もしくは確定日払の手形で振出日の記載のないものまたは手形で受取人の記載のないものが呈示されたときは、その都度連絡することなく支払うことができるものとします。</w:t>
      </w:r>
    </w:p>
    <w:p w14:paraId="17E6947E" w14:textId="77777777" w:rsidR="00103506" w:rsidRDefault="00103506">
      <w:pPr>
        <w:wordWrap w:val="0"/>
        <w:spacing w:line="272" w:lineRule="exact"/>
        <w:rPr>
          <w:color w:val="000000"/>
        </w:rPr>
      </w:pPr>
      <w:r>
        <w:rPr>
          <w:rFonts w:hint="eastAsia"/>
          <w:color w:val="000000"/>
        </w:rPr>
        <w:t xml:space="preserve">　</w:t>
      </w:r>
      <w:r w:rsidR="006165F2">
        <w:rPr>
          <w:rFonts w:hint="eastAsia"/>
          <w:color w:val="000000"/>
        </w:rPr>
        <w:t>(2)</w:t>
      </w:r>
      <w:r>
        <w:rPr>
          <w:rFonts w:hint="eastAsia"/>
          <w:color w:val="000000"/>
        </w:rPr>
        <w:t xml:space="preserve">　前項の取扱いによって生じた損害については、当組合は責任を負いません。</w:t>
      </w:r>
    </w:p>
    <w:p w14:paraId="03DB549C" w14:textId="77777777" w:rsidR="00103506" w:rsidRDefault="00103506">
      <w:pPr>
        <w:wordWrap w:val="0"/>
        <w:spacing w:line="272" w:lineRule="exact"/>
        <w:rPr>
          <w:color w:val="000000"/>
        </w:rPr>
      </w:pPr>
    </w:p>
    <w:p w14:paraId="104985F1" w14:textId="77777777" w:rsidR="00103506" w:rsidRDefault="004957E0">
      <w:pPr>
        <w:wordWrap w:val="0"/>
        <w:spacing w:line="272" w:lineRule="exact"/>
        <w:outlineLvl w:val="0"/>
        <w:rPr>
          <w:b/>
          <w:color w:val="000000"/>
        </w:rPr>
      </w:pPr>
      <w:r>
        <w:rPr>
          <w:rFonts w:hint="eastAsia"/>
          <w:b/>
          <w:color w:val="000000"/>
        </w:rPr>
        <w:t>19</w:t>
      </w:r>
      <w:r w:rsidR="002548AA">
        <w:rPr>
          <w:rFonts w:hint="eastAsia"/>
          <w:b/>
          <w:color w:val="000000"/>
        </w:rPr>
        <w:t>.</w:t>
      </w:r>
      <w:r w:rsidR="00103506">
        <w:rPr>
          <w:rFonts w:hint="eastAsia"/>
          <w:b/>
          <w:color w:val="000000"/>
        </w:rPr>
        <w:t>（線引小切手の取扱い）</w:t>
      </w:r>
    </w:p>
    <w:p w14:paraId="6FA43AE6"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(1)</w:t>
      </w:r>
      <w:r>
        <w:rPr>
          <w:rFonts w:hint="eastAsia"/>
          <w:color w:val="000000"/>
        </w:rPr>
        <w:t xml:space="preserve">　線引小切手が呈示された場合、その裏面に届出印の押</w:t>
      </w:r>
      <w:r w:rsidR="00253476">
        <w:rPr>
          <w:rFonts w:hint="eastAsia"/>
          <w:color w:val="000000"/>
        </w:rPr>
        <w:t>なつ</w:t>
      </w:r>
      <w:r>
        <w:rPr>
          <w:rFonts w:hint="eastAsia"/>
          <w:color w:val="000000"/>
        </w:rPr>
        <w:t>があるときは、その持参人に支払うことができるものとします。</w:t>
      </w:r>
    </w:p>
    <w:p w14:paraId="0A748D48"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(2)</w:t>
      </w:r>
      <w:r>
        <w:rPr>
          <w:rFonts w:hint="eastAsia"/>
          <w:color w:val="000000"/>
        </w:rPr>
        <w:t xml:space="preserve">　前項の取扱いをしたため、小切手法第</w:t>
      </w:r>
      <w:r w:rsidR="00253476">
        <w:rPr>
          <w:rFonts w:hint="eastAsia"/>
          <w:color w:val="000000"/>
        </w:rPr>
        <w:t>38</w:t>
      </w:r>
      <w:r>
        <w:rPr>
          <w:rFonts w:hint="eastAsia"/>
          <w:color w:val="000000"/>
        </w:rPr>
        <w:t>条第５項の規定による損害が生じても、当組合はその責任を負いません。また、当組合が第三者にその損害を賠償した場合には、振出人に求償できるものとします。</w:t>
      </w:r>
    </w:p>
    <w:p w14:paraId="345CC339" w14:textId="77777777" w:rsidR="00103506" w:rsidRDefault="00103506">
      <w:pPr>
        <w:wordWrap w:val="0"/>
        <w:spacing w:line="272" w:lineRule="exact"/>
        <w:rPr>
          <w:color w:val="000000"/>
        </w:rPr>
      </w:pPr>
    </w:p>
    <w:p w14:paraId="65BA20CB" w14:textId="77777777" w:rsidR="00103506" w:rsidRDefault="004957E0">
      <w:pPr>
        <w:wordWrap w:val="0"/>
        <w:spacing w:line="272" w:lineRule="exact"/>
        <w:outlineLvl w:val="0"/>
        <w:rPr>
          <w:b/>
          <w:color w:val="000000"/>
        </w:rPr>
      </w:pPr>
      <w:r>
        <w:rPr>
          <w:rFonts w:hint="eastAsia"/>
          <w:b/>
          <w:color w:val="000000"/>
        </w:rPr>
        <w:t>20</w:t>
      </w:r>
      <w:r w:rsidR="002548AA">
        <w:rPr>
          <w:rFonts w:hint="eastAsia"/>
          <w:b/>
          <w:color w:val="000000"/>
        </w:rPr>
        <w:t>.</w:t>
      </w:r>
      <w:r w:rsidR="00103506">
        <w:rPr>
          <w:rFonts w:hint="eastAsia"/>
          <w:b/>
          <w:color w:val="000000"/>
        </w:rPr>
        <w:t>（自己取引手形等の取扱い）</w:t>
      </w:r>
    </w:p>
    <w:p w14:paraId="308909B4"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(1)</w:t>
      </w:r>
      <w:r>
        <w:rPr>
          <w:rFonts w:hint="eastAsia"/>
          <w:color w:val="000000"/>
        </w:rPr>
        <w:t xml:space="preserve">　手形行為に取締役会の承認、社員総会の認許その他これに類する手続を必要とする場合でも、その承認等の有無について調査を行なうことなく、支払をすることができます。</w:t>
      </w:r>
    </w:p>
    <w:p w14:paraId="1445FED5" w14:textId="77777777" w:rsidR="00103506" w:rsidRDefault="00103506">
      <w:pPr>
        <w:wordWrap w:val="0"/>
        <w:spacing w:line="272" w:lineRule="exact"/>
        <w:rPr>
          <w:color w:val="000000"/>
        </w:rPr>
      </w:pPr>
      <w:r>
        <w:rPr>
          <w:rFonts w:hint="eastAsia"/>
          <w:color w:val="000000"/>
        </w:rPr>
        <w:t xml:space="preserve">　</w:t>
      </w:r>
      <w:r w:rsidR="00BD35A0">
        <w:rPr>
          <w:rFonts w:hint="eastAsia"/>
          <w:color w:val="000000"/>
        </w:rPr>
        <w:t>(2)</w:t>
      </w:r>
      <w:r>
        <w:rPr>
          <w:rFonts w:hint="eastAsia"/>
          <w:color w:val="000000"/>
        </w:rPr>
        <w:t xml:space="preserve">　前項の取扱いによって生じた損害については、当組合は責任を負いません。</w:t>
      </w:r>
    </w:p>
    <w:p w14:paraId="5C4DECF2" w14:textId="77777777" w:rsidR="00103506" w:rsidRDefault="00103506">
      <w:pPr>
        <w:wordWrap w:val="0"/>
        <w:spacing w:line="272" w:lineRule="exact"/>
        <w:rPr>
          <w:color w:val="000000"/>
        </w:rPr>
      </w:pPr>
    </w:p>
    <w:p w14:paraId="3487E944" w14:textId="77777777" w:rsidR="00103506" w:rsidRDefault="004957E0">
      <w:pPr>
        <w:wordWrap w:val="0"/>
        <w:spacing w:line="272" w:lineRule="exact"/>
        <w:rPr>
          <w:b/>
          <w:color w:val="000000"/>
        </w:rPr>
      </w:pPr>
      <w:r>
        <w:rPr>
          <w:rFonts w:hint="eastAsia"/>
          <w:b/>
          <w:color w:val="000000"/>
        </w:rPr>
        <w:t>21</w:t>
      </w:r>
      <w:r w:rsidR="002548AA">
        <w:rPr>
          <w:rFonts w:hint="eastAsia"/>
          <w:b/>
          <w:color w:val="000000"/>
        </w:rPr>
        <w:t>.</w:t>
      </w:r>
      <w:r w:rsidR="00103506">
        <w:rPr>
          <w:rFonts w:hint="eastAsia"/>
          <w:b/>
          <w:color w:val="000000"/>
        </w:rPr>
        <w:t>（利　　息）</w:t>
      </w:r>
    </w:p>
    <w:p w14:paraId="5D0C9803" w14:textId="77777777" w:rsidR="00103506" w:rsidRDefault="00103506">
      <w:pPr>
        <w:wordWrap w:val="0"/>
        <w:spacing w:line="272" w:lineRule="exact"/>
        <w:rPr>
          <w:color w:val="000000"/>
        </w:rPr>
      </w:pPr>
      <w:r>
        <w:rPr>
          <w:rFonts w:hint="eastAsia"/>
          <w:color w:val="000000"/>
        </w:rPr>
        <w:t xml:space="preserve">　　</w:t>
      </w:r>
      <w:r w:rsidR="0071731E">
        <w:rPr>
          <w:rFonts w:hint="eastAsia"/>
          <w:color w:val="000000"/>
        </w:rPr>
        <w:t>当座貯金</w:t>
      </w:r>
      <w:r>
        <w:rPr>
          <w:rFonts w:hint="eastAsia"/>
          <w:color w:val="000000"/>
        </w:rPr>
        <w:t>には利息をつけません。</w:t>
      </w:r>
    </w:p>
    <w:p w14:paraId="4730A1C7" w14:textId="77777777" w:rsidR="00103506" w:rsidRDefault="00103506">
      <w:pPr>
        <w:wordWrap w:val="0"/>
        <w:spacing w:line="272" w:lineRule="exact"/>
        <w:rPr>
          <w:color w:val="000000"/>
        </w:rPr>
      </w:pPr>
    </w:p>
    <w:p w14:paraId="2FBB1E58" w14:textId="77777777" w:rsidR="00103506" w:rsidRDefault="004957E0">
      <w:pPr>
        <w:wordWrap w:val="0"/>
        <w:spacing w:line="272" w:lineRule="exact"/>
        <w:outlineLvl w:val="0"/>
        <w:rPr>
          <w:color w:val="000000"/>
        </w:rPr>
      </w:pPr>
      <w:r>
        <w:rPr>
          <w:rFonts w:hint="eastAsia"/>
          <w:b/>
          <w:color w:val="000000"/>
        </w:rPr>
        <w:t>22</w:t>
      </w:r>
      <w:r w:rsidR="002548AA">
        <w:rPr>
          <w:rFonts w:hint="eastAsia"/>
          <w:b/>
          <w:color w:val="000000"/>
        </w:rPr>
        <w:t>.</w:t>
      </w:r>
      <w:r w:rsidR="00103506">
        <w:rPr>
          <w:rFonts w:hint="eastAsia"/>
          <w:b/>
          <w:color w:val="000000"/>
        </w:rPr>
        <w:t>（残高の報告）</w:t>
      </w:r>
    </w:p>
    <w:p w14:paraId="3887E1A6" w14:textId="77777777" w:rsidR="00103506" w:rsidRDefault="00103506">
      <w:pPr>
        <w:wordWrap w:val="0"/>
        <w:spacing w:line="272" w:lineRule="exact"/>
        <w:rPr>
          <w:color w:val="000000"/>
        </w:rPr>
      </w:pPr>
      <w:r>
        <w:rPr>
          <w:rFonts w:hint="eastAsia"/>
          <w:color w:val="000000"/>
        </w:rPr>
        <w:t xml:space="preserve">　　</w:t>
      </w:r>
      <w:r w:rsidR="0071731E">
        <w:rPr>
          <w:rFonts w:hint="eastAsia"/>
          <w:color w:val="000000"/>
        </w:rPr>
        <w:t>当座勘定</w:t>
      </w:r>
      <w:r>
        <w:rPr>
          <w:rFonts w:hint="eastAsia"/>
          <w:color w:val="000000"/>
        </w:rPr>
        <w:t>の受払または残高の照会があった場合には、当組合所定の方法により報告します。</w:t>
      </w:r>
    </w:p>
    <w:p w14:paraId="4FE86250" w14:textId="77777777" w:rsidR="00103506" w:rsidRDefault="00103506">
      <w:pPr>
        <w:wordWrap w:val="0"/>
        <w:spacing w:line="272" w:lineRule="exact"/>
        <w:rPr>
          <w:color w:val="000000"/>
        </w:rPr>
      </w:pPr>
    </w:p>
    <w:p w14:paraId="21107C11" w14:textId="77777777" w:rsidR="00103506" w:rsidRDefault="004957E0">
      <w:pPr>
        <w:wordWrap w:val="0"/>
        <w:spacing w:line="272" w:lineRule="exact"/>
        <w:outlineLvl w:val="0"/>
        <w:rPr>
          <w:color w:val="000000"/>
        </w:rPr>
      </w:pPr>
      <w:r>
        <w:rPr>
          <w:rFonts w:hint="eastAsia"/>
          <w:b/>
          <w:color w:val="000000"/>
        </w:rPr>
        <w:t>23</w:t>
      </w:r>
      <w:r w:rsidR="002548AA">
        <w:rPr>
          <w:rFonts w:hint="eastAsia"/>
          <w:b/>
          <w:color w:val="000000"/>
        </w:rPr>
        <w:t>.</w:t>
      </w:r>
      <w:r w:rsidR="00103506">
        <w:rPr>
          <w:rFonts w:hint="eastAsia"/>
          <w:color w:val="000000"/>
        </w:rPr>
        <w:t>（譲渡、質入れの禁止）</w:t>
      </w:r>
    </w:p>
    <w:p w14:paraId="10746C53" w14:textId="77777777" w:rsidR="00103506" w:rsidRDefault="00253476" w:rsidP="00253476">
      <w:pPr>
        <w:wordWrap w:val="0"/>
        <w:spacing w:line="272" w:lineRule="exact"/>
        <w:outlineLvl w:val="0"/>
        <w:rPr>
          <w:color w:val="000000"/>
        </w:rPr>
      </w:pPr>
      <w:r>
        <w:rPr>
          <w:rFonts w:hint="eastAsia"/>
          <w:color w:val="000000"/>
        </w:rPr>
        <w:t xml:space="preserve">　　</w:t>
      </w:r>
      <w:r w:rsidR="00103506">
        <w:rPr>
          <w:rFonts w:hint="eastAsia"/>
          <w:color w:val="000000"/>
        </w:rPr>
        <w:t>この貯金は、譲渡または質入れすることはできません。</w:t>
      </w:r>
    </w:p>
    <w:p w14:paraId="5D6C5EF4" w14:textId="77777777" w:rsidR="00103506" w:rsidRDefault="00103506">
      <w:pPr>
        <w:wordWrap w:val="0"/>
        <w:spacing w:line="272" w:lineRule="exact"/>
        <w:rPr>
          <w:color w:val="000000"/>
        </w:rPr>
      </w:pPr>
    </w:p>
    <w:p w14:paraId="21839654" w14:textId="77777777" w:rsidR="00664B9C" w:rsidRDefault="00664B9C" w:rsidP="00664B9C">
      <w:pPr>
        <w:wordWrap w:val="0"/>
        <w:spacing w:line="272" w:lineRule="exact"/>
        <w:rPr>
          <w:b/>
          <w:color w:val="000000"/>
        </w:rPr>
      </w:pPr>
      <w:r>
        <w:rPr>
          <w:rFonts w:hint="eastAsia"/>
          <w:b/>
          <w:color w:val="000000"/>
        </w:rPr>
        <w:t>24.（取引の制限等）</w:t>
      </w:r>
    </w:p>
    <w:p w14:paraId="502AC644" w14:textId="77777777" w:rsidR="00664B9C" w:rsidRDefault="00664B9C" w:rsidP="00664B9C">
      <w:pPr>
        <w:spacing w:line="300" w:lineRule="exact"/>
        <w:ind w:leftChars="49" w:left="443" w:hangingChars="162" w:hanging="340"/>
        <w:jc w:val="left"/>
        <w:rPr>
          <w:rFonts w:hAnsi="ＭＳ 明朝" w:cs="ＭＳ 明朝"/>
          <w:color w:val="000000"/>
        </w:rPr>
      </w:pPr>
      <w:r>
        <w:rPr>
          <w:rFonts w:hAnsi="ＭＳ 明朝" w:cs="ＭＳ 明朝" w:hint="eastAsia"/>
          <w:color w:val="000000"/>
        </w:rPr>
        <w:t>(1)　当組合は、貯金者の情報および具体的な取引の内容等を適切に把握するため、提出期限を指定して各種確認や資料の提出を求めることがあります。貯金者から正当な理由なく指定した期限までに回答がいただけない場合には、入金、払戻し等の本規定にもとづく取引の一部を制限する場合があります。</w:t>
      </w:r>
    </w:p>
    <w:p w14:paraId="14050FEC" w14:textId="77777777" w:rsidR="00664B9C" w:rsidRDefault="00664B9C" w:rsidP="00664B9C">
      <w:pPr>
        <w:spacing w:line="300" w:lineRule="exact"/>
        <w:ind w:leftChars="49" w:left="443" w:hangingChars="162" w:hanging="340"/>
        <w:jc w:val="left"/>
        <w:rPr>
          <w:rFonts w:hAnsi="ＭＳ 明朝" w:cs="ＭＳ 明朝"/>
          <w:color w:val="000000"/>
        </w:rPr>
      </w:pPr>
      <w:r>
        <w:rPr>
          <w:rFonts w:hAnsi="ＭＳ 明朝" w:cs="ＭＳ 明朝" w:hint="eastAsia"/>
          <w:color w:val="000000"/>
        </w:rPr>
        <w:t>(2)　前項の各種確認や資料の提出の求めに対する貯金者の回答、具体的な取引の内容、貯金者の説明内容およびその他の事情を考慮して、当組合がマネー・ローンダリング、テロ資金供与、もしくは経済制裁関係法令等への抵触のおそれがあると判断した場合には、入金、払戻し等の本規定にもとづく取引の一部を制限する場合があります。</w:t>
      </w:r>
    </w:p>
    <w:p w14:paraId="214095D2" w14:textId="77777777" w:rsidR="00664B9C" w:rsidRDefault="00664B9C" w:rsidP="00664B9C">
      <w:pPr>
        <w:spacing w:line="300" w:lineRule="exact"/>
        <w:ind w:leftChars="49" w:left="443" w:hangingChars="162" w:hanging="340"/>
        <w:jc w:val="left"/>
        <w:rPr>
          <w:rFonts w:hAnsi="ＭＳ 明朝" w:cs="ＭＳ 明朝"/>
          <w:color w:val="000000"/>
        </w:rPr>
      </w:pPr>
      <w:r>
        <w:rPr>
          <w:rFonts w:hAnsi="ＭＳ 明朝" w:cs="ＭＳ 明朝" w:hint="eastAsia"/>
          <w:color w:val="000000"/>
        </w:rPr>
        <w:t>(3)　前２項に定めるいずれの取引等の制限についても、貯金者からの説明等にもとづき、マネー・ローンダリング、テロ資金供与、または経済制裁関係法令等への抵触のおそれが合理的に解消されたと当組合が認める場合、当組合は前２項に基づく取引等の制限を解除します。</w:t>
      </w:r>
    </w:p>
    <w:p w14:paraId="45C05EE6" w14:textId="77777777" w:rsidR="00664B9C" w:rsidRDefault="00664B9C" w:rsidP="00664B9C">
      <w:pPr>
        <w:spacing w:line="300" w:lineRule="exact"/>
        <w:ind w:leftChars="49" w:left="443" w:hangingChars="162" w:hanging="340"/>
        <w:jc w:val="left"/>
        <w:rPr>
          <w:rFonts w:hAnsi="ＭＳ 明朝" w:cs="ＭＳ 明朝"/>
          <w:color w:val="000000"/>
          <w:shd w:val="pct40" w:color="auto" w:fill="auto"/>
        </w:rPr>
      </w:pPr>
    </w:p>
    <w:p w14:paraId="00056D95" w14:textId="77777777" w:rsidR="00103506" w:rsidRDefault="00664B9C">
      <w:pPr>
        <w:wordWrap w:val="0"/>
        <w:spacing w:line="272" w:lineRule="exact"/>
        <w:rPr>
          <w:b/>
          <w:color w:val="000000"/>
        </w:rPr>
      </w:pPr>
      <w:r>
        <w:rPr>
          <w:rFonts w:hint="eastAsia"/>
          <w:b/>
          <w:color w:val="000000"/>
        </w:rPr>
        <w:t>25</w:t>
      </w:r>
      <w:r w:rsidR="002548AA">
        <w:rPr>
          <w:rFonts w:hint="eastAsia"/>
          <w:b/>
          <w:color w:val="000000"/>
        </w:rPr>
        <w:t>.</w:t>
      </w:r>
      <w:r w:rsidR="00103506">
        <w:rPr>
          <w:rFonts w:hint="eastAsia"/>
          <w:b/>
          <w:color w:val="000000"/>
        </w:rPr>
        <w:t>（解　　約）</w:t>
      </w:r>
    </w:p>
    <w:p w14:paraId="6B49A04D"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(1)</w:t>
      </w:r>
      <w:r>
        <w:rPr>
          <w:rFonts w:hint="eastAsia"/>
          <w:color w:val="000000"/>
        </w:rPr>
        <w:t xml:space="preserve">　この取引は、当事者の一方の都合でいつでも解約することができます。ただし、当組合に対する解約の通知は書面によるものとします。</w:t>
      </w:r>
    </w:p>
    <w:p w14:paraId="0297AC81" w14:textId="77777777" w:rsidR="001A136E" w:rsidRDefault="001A136E" w:rsidP="001A136E">
      <w:pPr>
        <w:spacing w:line="300" w:lineRule="exact"/>
        <w:ind w:leftChars="100" w:left="525" w:hangingChars="150" w:hanging="315"/>
        <w:rPr>
          <w:color w:val="000000"/>
        </w:rPr>
      </w:pPr>
      <w:r>
        <w:rPr>
          <w:rFonts w:hint="eastAsia"/>
          <w:color w:val="000000"/>
        </w:rPr>
        <w:t>(2)　この当座勘定は、</w:t>
      </w:r>
      <w:r w:rsidR="001B58DF">
        <w:rPr>
          <w:rFonts w:hint="eastAsia"/>
          <w:color w:val="000000"/>
        </w:rPr>
        <w:t>各</w:t>
      </w:r>
      <w:r>
        <w:rPr>
          <w:rFonts w:hint="eastAsia"/>
          <w:color w:val="000000"/>
        </w:rPr>
        <w:t>号</w:t>
      </w:r>
      <w:r w:rsidR="001B58DF">
        <w:rPr>
          <w:rFonts w:hint="eastAsia"/>
          <w:color w:val="000000"/>
        </w:rPr>
        <w:t>のいずれにも該当しない場合に利用することができ、各</w:t>
      </w:r>
      <w:r>
        <w:rPr>
          <w:rFonts w:hint="eastAsia"/>
          <w:color w:val="000000"/>
        </w:rPr>
        <w:t>号</w:t>
      </w:r>
      <w:r w:rsidR="001B58DF">
        <w:rPr>
          <w:rFonts w:hint="eastAsia"/>
          <w:color w:val="000000"/>
        </w:rPr>
        <w:t>の</w:t>
      </w:r>
      <w:r>
        <w:rPr>
          <w:rFonts w:hint="eastAsia"/>
          <w:color w:val="000000"/>
        </w:rPr>
        <w:t>一にでも該当する場合には、当組合はこの当座勘定の開設をお断りするものとします。また</w:t>
      </w:r>
      <w:r w:rsidR="00F8695F">
        <w:rPr>
          <w:rFonts w:hint="eastAsia"/>
          <w:color w:val="000000"/>
        </w:rPr>
        <w:t>、</w:t>
      </w:r>
      <w:r>
        <w:rPr>
          <w:rFonts w:hint="eastAsia"/>
          <w:color w:val="000000"/>
        </w:rPr>
        <w:t>前項のほか、次の各号の一にでも該当し、当組合が取引を継続することが不適切である場合には、当組合はこの取引を停止し、または解約の通知をすることによりこの当座勘定を解約することができるものとします。</w:t>
      </w:r>
      <w:r w:rsidR="001B58DF">
        <w:rPr>
          <w:rFonts w:hint="eastAsia"/>
          <w:color w:val="000000"/>
        </w:rPr>
        <w:t>なお、この解約によって生じた損害については、当組合は責任を負いません。また、この解約により当組合に損害が生じたときは、その損害額を支払ってください。</w:t>
      </w:r>
    </w:p>
    <w:p w14:paraId="0FC17BF3" w14:textId="77777777" w:rsidR="001A136E" w:rsidRDefault="001A136E" w:rsidP="001A136E">
      <w:pPr>
        <w:spacing w:line="300" w:lineRule="exact"/>
        <w:ind w:leftChars="150" w:left="315" w:firstLineChars="50" w:firstLine="105"/>
        <w:outlineLvl w:val="0"/>
        <w:rPr>
          <w:color w:val="000000"/>
        </w:rPr>
      </w:pPr>
      <w:r>
        <w:rPr>
          <w:rFonts w:hint="eastAsia"/>
          <w:color w:val="000000"/>
        </w:rPr>
        <w:t>①　当座勘定開設申込時にした表明・確約に関して虚偽の申告をしたことが判明した場合</w:t>
      </w:r>
    </w:p>
    <w:p w14:paraId="0CBCDDC5" w14:textId="77777777" w:rsidR="001A136E" w:rsidRDefault="001A136E" w:rsidP="001B58DF">
      <w:pPr>
        <w:spacing w:line="300" w:lineRule="exact"/>
        <w:ind w:leftChars="200" w:left="630" w:hangingChars="100" w:hanging="210"/>
        <w:rPr>
          <w:color w:val="000000"/>
        </w:rPr>
      </w:pPr>
      <w:r>
        <w:rPr>
          <w:rFonts w:hint="eastAsia"/>
          <w:color w:val="000000"/>
        </w:rPr>
        <w:t>②　本人が、</w:t>
      </w:r>
      <w:r w:rsidR="001B58DF">
        <w:rPr>
          <w:rFonts w:hint="eastAsia"/>
          <w:color w:val="000000"/>
        </w:rPr>
        <w:t>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または次のいずれかに該当する</w:t>
      </w:r>
      <w:r>
        <w:rPr>
          <w:rFonts w:hint="eastAsia"/>
          <w:color w:val="000000"/>
        </w:rPr>
        <w:t>ことが判明した場合</w:t>
      </w:r>
    </w:p>
    <w:p w14:paraId="4494736E" w14:textId="77777777" w:rsidR="001A136E" w:rsidRDefault="008B7A17" w:rsidP="00A16F56">
      <w:pPr>
        <w:spacing w:line="300" w:lineRule="exact"/>
        <w:ind w:leftChars="200" w:left="420" w:firstLineChars="150" w:firstLine="315"/>
        <w:rPr>
          <w:color w:val="000000"/>
        </w:rPr>
      </w:pPr>
      <w:r>
        <w:rPr>
          <w:rFonts w:hint="eastAsia"/>
          <w:color w:val="000000"/>
        </w:rPr>
        <w:t>Ａ</w:t>
      </w:r>
      <w:r w:rsidR="001A136E">
        <w:rPr>
          <w:rFonts w:hint="eastAsia"/>
          <w:color w:val="000000"/>
        </w:rPr>
        <w:t xml:space="preserve">　暴力団</w:t>
      </w:r>
      <w:r w:rsidR="001B58DF">
        <w:rPr>
          <w:rFonts w:hint="eastAsia"/>
          <w:color w:val="000000"/>
        </w:rPr>
        <w:t>員等が経営を支配していると認められる関係を有すること</w:t>
      </w:r>
    </w:p>
    <w:p w14:paraId="0E1D2AE4" w14:textId="77777777" w:rsidR="001A136E" w:rsidRDefault="008B7A17" w:rsidP="00A16F56">
      <w:pPr>
        <w:spacing w:line="300" w:lineRule="exact"/>
        <w:ind w:leftChars="200" w:left="420" w:firstLineChars="150" w:firstLine="315"/>
        <w:rPr>
          <w:color w:val="000000"/>
        </w:rPr>
      </w:pPr>
      <w:r>
        <w:rPr>
          <w:rFonts w:hint="eastAsia"/>
          <w:color w:val="000000"/>
        </w:rPr>
        <w:t>Ｂ</w:t>
      </w:r>
      <w:r w:rsidR="001A136E">
        <w:rPr>
          <w:rFonts w:hint="eastAsia"/>
          <w:color w:val="000000"/>
        </w:rPr>
        <w:t xml:space="preserve">　暴力団員</w:t>
      </w:r>
      <w:r w:rsidR="001B58DF">
        <w:rPr>
          <w:rFonts w:hint="eastAsia"/>
          <w:color w:val="000000"/>
        </w:rPr>
        <w:t>等が経営に実質的に関与していると認められる関係を有すること</w:t>
      </w:r>
    </w:p>
    <w:p w14:paraId="10031DD6" w14:textId="77777777" w:rsidR="001A136E" w:rsidRDefault="008B7A17" w:rsidP="001B58DF">
      <w:pPr>
        <w:spacing w:line="300" w:lineRule="exact"/>
        <w:ind w:leftChars="350" w:left="945" w:hangingChars="100" w:hanging="210"/>
        <w:rPr>
          <w:color w:val="000000"/>
        </w:rPr>
      </w:pPr>
      <w:r>
        <w:rPr>
          <w:rFonts w:hint="eastAsia"/>
          <w:color w:val="000000"/>
        </w:rPr>
        <w:t>Ｃ</w:t>
      </w:r>
      <w:r w:rsidR="001A136E">
        <w:rPr>
          <w:rFonts w:hint="eastAsia"/>
          <w:color w:val="000000"/>
        </w:rPr>
        <w:t xml:space="preserve">　</w:t>
      </w:r>
      <w:r w:rsidR="001B58DF">
        <w:rPr>
          <w:rFonts w:hint="eastAsia"/>
          <w:color w:val="000000"/>
        </w:rPr>
        <w:t>自己、自社もしくは第三者の不正の利益を図る目的または第三者に損害を加える目的をもってするなど、不当に暴力団員等を利用していると認められる関係を有すること</w:t>
      </w:r>
    </w:p>
    <w:p w14:paraId="629C4646" w14:textId="77777777" w:rsidR="001A136E" w:rsidRDefault="008B7A17" w:rsidP="001B58DF">
      <w:pPr>
        <w:spacing w:line="300" w:lineRule="exact"/>
        <w:ind w:leftChars="350" w:left="945" w:hangingChars="100" w:hanging="210"/>
        <w:rPr>
          <w:color w:val="000000"/>
        </w:rPr>
      </w:pPr>
      <w:r>
        <w:rPr>
          <w:rFonts w:hint="eastAsia"/>
          <w:color w:val="000000"/>
        </w:rPr>
        <w:t>Ｄ</w:t>
      </w:r>
      <w:r w:rsidR="001A136E">
        <w:rPr>
          <w:rFonts w:hint="eastAsia"/>
          <w:color w:val="000000"/>
        </w:rPr>
        <w:t xml:space="preserve">　暴力団</w:t>
      </w:r>
      <w:r w:rsidR="001B58DF">
        <w:rPr>
          <w:rFonts w:hint="eastAsia"/>
          <w:color w:val="000000"/>
        </w:rPr>
        <w:t>員等に対して資金等を提供し、または便宜を供与するなどの関与をしていると認められる関係を有すること</w:t>
      </w:r>
    </w:p>
    <w:p w14:paraId="2040D9BA" w14:textId="77777777" w:rsidR="001A136E" w:rsidRDefault="008B7A17" w:rsidP="001B58DF">
      <w:pPr>
        <w:spacing w:line="300" w:lineRule="exact"/>
        <w:ind w:leftChars="350" w:left="945" w:hangingChars="100" w:hanging="210"/>
        <w:rPr>
          <w:color w:val="000000"/>
        </w:rPr>
      </w:pPr>
      <w:r>
        <w:rPr>
          <w:rFonts w:hint="eastAsia"/>
          <w:color w:val="000000"/>
        </w:rPr>
        <w:t>Ｅ</w:t>
      </w:r>
      <w:r w:rsidR="001A136E">
        <w:rPr>
          <w:rFonts w:hint="eastAsia"/>
          <w:color w:val="000000"/>
        </w:rPr>
        <w:t xml:space="preserve">　</w:t>
      </w:r>
      <w:r w:rsidR="001B58DF">
        <w:rPr>
          <w:rFonts w:hint="eastAsia"/>
          <w:color w:val="000000"/>
        </w:rPr>
        <w:t>役員または経営に実質的に関与している者が暴力団員等と社会的に非難されるべき関係を</w:t>
      </w:r>
      <w:r w:rsidR="001B58DF">
        <w:rPr>
          <w:rFonts w:hint="eastAsia"/>
          <w:color w:val="000000"/>
        </w:rPr>
        <w:lastRenderedPageBreak/>
        <w:t>有すること</w:t>
      </w:r>
    </w:p>
    <w:p w14:paraId="72ED766E" w14:textId="77777777" w:rsidR="001A136E" w:rsidRDefault="00504284" w:rsidP="001A136E">
      <w:pPr>
        <w:spacing w:line="300" w:lineRule="exact"/>
        <w:ind w:firstLineChars="200" w:firstLine="420"/>
        <w:rPr>
          <w:color w:val="000000"/>
        </w:rPr>
      </w:pPr>
      <w:r>
        <w:rPr>
          <w:rFonts w:hint="eastAsia"/>
          <w:color w:val="000000"/>
        </w:rPr>
        <w:t>③　本人</w:t>
      </w:r>
      <w:r w:rsidR="001A136E">
        <w:rPr>
          <w:rFonts w:hint="eastAsia"/>
          <w:color w:val="000000"/>
        </w:rPr>
        <w:t>が、自らまたは第三者を利用して次の</w:t>
      </w:r>
      <w:r w:rsidR="001B58DF">
        <w:rPr>
          <w:rFonts w:hint="eastAsia"/>
          <w:color w:val="000000"/>
        </w:rPr>
        <w:t>いずれか一にでも</w:t>
      </w:r>
      <w:r w:rsidR="001A136E">
        <w:rPr>
          <w:rFonts w:hint="eastAsia"/>
          <w:color w:val="000000"/>
        </w:rPr>
        <w:t>該当する行為をした場合</w:t>
      </w:r>
    </w:p>
    <w:p w14:paraId="1AE54D34" w14:textId="77777777" w:rsidR="001A136E" w:rsidRDefault="008B7A17" w:rsidP="00A16F56">
      <w:pPr>
        <w:spacing w:line="300" w:lineRule="exact"/>
        <w:ind w:leftChars="200" w:left="420" w:firstLineChars="150" w:firstLine="315"/>
        <w:rPr>
          <w:color w:val="000000"/>
        </w:rPr>
      </w:pPr>
      <w:r>
        <w:rPr>
          <w:rFonts w:hint="eastAsia"/>
          <w:color w:val="000000"/>
        </w:rPr>
        <w:t>Ａ</w:t>
      </w:r>
      <w:r w:rsidR="001A136E">
        <w:rPr>
          <w:rFonts w:hint="eastAsia"/>
          <w:color w:val="000000"/>
        </w:rPr>
        <w:t xml:space="preserve">　暴力的な要求行為</w:t>
      </w:r>
    </w:p>
    <w:p w14:paraId="69CF8573" w14:textId="77777777" w:rsidR="001A136E" w:rsidRDefault="008B7A17" w:rsidP="00A16F56">
      <w:pPr>
        <w:spacing w:line="300" w:lineRule="exact"/>
        <w:ind w:leftChars="200" w:left="420" w:firstLineChars="150" w:firstLine="315"/>
        <w:rPr>
          <w:color w:val="000000"/>
        </w:rPr>
      </w:pPr>
      <w:r>
        <w:rPr>
          <w:rFonts w:hint="eastAsia"/>
          <w:color w:val="000000"/>
        </w:rPr>
        <w:t>Ｂ</w:t>
      </w:r>
      <w:r w:rsidR="001A136E">
        <w:rPr>
          <w:rFonts w:hint="eastAsia"/>
          <w:color w:val="000000"/>
        </w:rPr>
        <w:t xml:space="preserve">　法的な責任を超えた不当な要求行為</w:t>
      </w:r>
    </w:p>
    <w:p w14:paraId="593F8A81" w14:textId="77777777" w:rsidR="001A136E" w:rsidRDefault="008B7A17" w:rsidP="00A16F56">
      <w:pPr>
        <w:spacing w:line="300" w:lineRule="exact"/>
        <w:ind w:leftChars="200" w:left="420" w:firstLineChars="150" w:firstLine="315"/>
        <w:rPr>
          <w:color w:val="000000"/>
        </w:rPr>
      </w:pPr>
      <w:r>
        <w:rPr>
          <w:rFonts w:hint="eastAsia"/>
          <w:color w:val="000000"/>
        </w:rPr>
        <w:t>Ｃ</w:t>
      </w:r>
      <w:r w:rsidR="001A136E">
        <w:rPr>
          <w:rFonts w:hint="eastAsia"/>
          <w:color w:val="000000"/>
        </w:rPr>
        <w:t xml:space="preserve">　取引に関して、脅迫的な言動をし、または暴力を用いる行為</w:t>
      </w:r>
    </w:p>
    <w:p w14:paraId="75B16F1F" w14:textId="77777777" w:rsidR="001A136E" w:rsidRDefault="008B7A17" w:rsidP="005F3678">
      <w:pPr>
        <w:spacing w:line="300" w:lineRule="exact"/>
        <w:ind w:leftChars="350" w:left="945" w:hangingChars="100" w:hanging="210"/>
        <w:rPr>
          <w:color w:val="000000"/>
        </w:rPr>
      </w:pPr>
      <w:r>
        <w:rPr>
          <w:rFonts w:hint="eastAsia"/>
          <w:color w:val="000000"/>
        </w:rPr>
        <w:t>Ｄ</w:t>
      </w:r>
      <w:r w:rsidR="001A136E">
        <w:rPr>
          <w:rFonts w:hint="eastAsia"/>
          <w:color w:val="000000"/>
        </w:rPr>
        <w:t xml:space="preserve">　風説を流布し、偽計を用いまたは威力を用いて当組合の信用を毀損し、または当組合の業務を妨害する行為</w:t>
      </w:r>
    </w:p>
    <w:p w14:paraId="3300E68F" w14:textId="77777777" w:rsidR="001A136E" w:rsidRDefault="008B7A17" w:rsidP="00A16F56">
      <w:pPr>
        <w:spacing w:line="300" w:lineRule="exact"/>
        <w:ind w:leftChars="200" w:left="420" w:firstLineChars="150" w:firstLine="315"/>
        <w:rPr>
          <w:color w:val="000000"/>
        </w:rPr>
      </w:pPr>
      <w:r>
        <w:rPr>
          <w:rFonts w:hint="eastAsia"/>
          <w:color w:val="000000"/>
        </w:rPr>
        <w:t>Ｅ</w:t>
      </w:r>
      <w:r w:rsidR="001A136E">
        <w:rPr>
          <w:rFonts w:hint="eastAsia"/>
          <w:color w:val="000000"/>
        </w:rPr>
        <w:t xml:space="preserve">　その他前各号に準ずる行為</w:t>
      </w:r>
    </w:p>
    <w:p w14:paraId="4499BDD0" w14:textId="77777777" w:rsidR="00F70747" w:rsidRDefault="00F70747" w:rsidP="00F70747">
      <w:pPr>
        <w:spacing w:line="300" w:lineRule="exact"/>
        <w:ind w:leftChars="200" w:left="630" w:hangingChars="100" w:hanging="210"/>
        <w:rPr>
          <w:color w:val="000000"/>
        </w:rPr>
      </w:pPr>
      <w:r>
        <w:rPr>
          <w:rFonts w:hint="eastAsia"/>
          <w:color w:val="000000"/>
        </w:rPr>
        <w:t xml:space="preserve">④　</w:t>
      </w:r>
      <w:r>
        <w:rPr>
          <w:rFonts w:hAnsi="ＭＳ 明朝" w:cs="ＭＳ 明朝" w:hint="eastAsia"/>
          <w:color w:val="000000"/>
        </w:rPr>
        <w:t>この貯金がマネー・ローンダリング、テロ資金供与、経済制裁関係法令等に抵触する取引に利用され、またはそのおそれがあると合理的に認められる場合。</w:t>
      </w:r>
    </w:p>
    <w:p w14:paraId="5913A170" w14:textId="77777777" w:rsidR="00F70747" w:rsidRDefault="00F70747" w:rsidP="00F70747">
      <w:pPr>
        <w:spacing w:line="300" w:lineRule="exact"/>
        <w:rPr>
          <w:color w:val="000000"/>
        </w:rPr>
      </w:pPr>
    </w:p>
    <w:p w14:paraId="61252D76"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1A136E">
        <w:rPr>
          <w:rFonts w:hint="eastAsia"/>
          <w:color w:val="000000"/>
        </w:rPr>
        <w:t>(3</w:t>
      </w:r>
      <w:r w:rsidR="00BD35A0">
        <w:rPr>
          <w:rFonts w:hint="eastAsia"/>
          <w:color w:val="000000"/>
        </w:rPr>
        <w:t>)</w:t>
      </w:r>
      <w:r>
        <w:rPr>
          <w:rFonts w:hint="eastAsia"/>
          <w:color w:val="000000"/>
        </w:rPr>
        <w:t xml:space="preserve">　当組合が解約の通知を届出の住所にあてて発信した場合に、その通知が延着しまたは到達しなかったときは、通常到達すべき時に到達したものとみなします。</w:t>
      </w:r>
    </w:p>
    <w:p w14:paraId="6A4DF7A8"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1A136E">
        <w:rPr>
          <w:rFonts w:hint="eastAsia"/>
          <w:color w:val="000000"/>
        </w:rPr>
        <w:t>(4</w:t>
      </w:r>
      <w:r w:rsidR="00BD35A0">
        <w:rPr>
          <w:rFonts w:hint="eastAsia"/>
          <w:color w:val="000000"/>
        </w:rPr>
        <w:t>)</w:t>
      </w:r>
      <w:r>
        <w:rPr>
          <w:rFonts w:hint="eastAsia"/>
          <w:color w:val="000000"/>
        </w:rPr>
        <w:t xml:space="preserve">　手形交換所の取引停止処分を受けたために、当組合が解約する場合には、到達のいかんにかかわらず、その通知を発信した時に解約されたものとします。</w:t>
      </w:r>
    </w:p>
    <w:p w14:paraId="4C22E888" w14:textId="77777777" w:rsidR="00103506" w:rsidRDefault="00103506">
      <w:pPr>
        <w:wordWrap w:val="0"/>
        <w:spacing w:line="272" w:lineRule="exact"/>
        <w:outlineLvl w:val="0"/>
        <w:rPr>
          <w:rFonts w:ascii="ＭＳ ゴシック" w:eastAsia="ＭＳ ゴシック"/>
          <w:color w:val="000000"/>
        </w:rPr>
      </w:pPr>
    </w:p>
    <w:p w14:paraId="723F96F3" w14:textId="77777777" w:rsidR="00103506" w:rsidRDefault="00664B9C">
      <w:pPr>
        <w:wordWrap w:val="0"/>
        <w:spacing w:line="272" w:lineRule="exact"/>
        <w:outlineLvl w:val="0"/>
        <w:rPr>
          <w:b/>
          <w:color w:val="000000"/>
        </w:rPr>
      </w:pPr>
      <w:r>
        <w:rPr>
          <w:rFonts w:hint="eastAsia"/>
          <w:b/>
          <w:color w:val="000000"/>
        </w:rPr>
        <w:t>26</w:t>
      </w:r>
      <w:r w:rsidR="002548AA">
        <w:rPr>
          <w:rFonts w:hint="eastAsia"/>
          <w:b/>
          <w:color w:val="000000"/>
        </w:rPr>
        <w:t>.</w:t>
      </w:r>
      <w:r w:rsidR="00103506">
        <w:rPr>
          <w:rFonts w:hint="eastAsia"/>
          <w:b/>
          <w:color w:val="000000"/>
        </w:rPr>
        <w:t>（取引終了後の処理）</w:t>
      </w:r>
    </w:p>
    <w:p w14:paraId="0C8ED78D"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(1)</w:t>
      </w:r>
      <w:r>
        <w:rPr>
          <w:rFonts w:hint="eastAsia"/>
          <w:color w:val="000000"/>
        </w:rPr>
        <w:t xml:space="preserve">　この取引が終了した場合には、その終了前に振出された約束手形、小切手または引受けられた為替手形であっても、当組合はその支払義務を負いません。</w:t>
      </w:r>
    </w:p>
    <w:p w14:paraId="5EEFE5A8"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(2)</w:t>
      </w:r>
      <w:r>
        <w:rPr>
          <w:rFonts w:hint="eastAsia"/>
          <w:color w:val="000000"/>
        </w:rPr>
        <w:t xml:space="preserve">　前項の場合には、未使用の手形用紙、小切手用紙は直ちに当</w:t>
      </w:r>
      <w:r w:rsidR="00253476">
        <w:rPr>
          <w:rFonts w:hint="eastAsia"/>
          <w:color w:val="000000"/>
        </w:rPr>
        <w:t>店</w:t>
      </w:r>
      <w:r>
        <w:rPr>
          <w:rFonts w:hint="eastAsia"/>
          <w:color w:val="000000"/>
        </w:rPr>
        <w:t>へ返却するとともに、</w:t>
      </w:r>
      <w:r w:rsidR="0071731E">
        <w:rPr>
          <w:rFonts w:hint="eastAsia"/>
          <w:color w:val="000000"/>
        </w:rPr>
        <w:t>当座勘定</w:t>
      </w:r>
      <w:r>
        <w:rPr>
          <w:rFonts w:hint="eastAsia"/>
          <w:color w:val="000000"/>
        </w:rPr>
        <w:t>の決済を完了してください。</w:t>
      </w:r>
    </w:p>
    <w:p w14:paraId="344A4908" w14:textId="77777777" w:rsidR="00103506" w:rsidRDefault="00103506">
      <w:pPr>
        <w:wordWrap w:val="0"/>
        <w:spacing w:line="272" w:lineRule="exact"/>
        <w:rPr>
          <w:color w:val="000000"/>
        </w:rPr>
      </w:pPr>
    </w:p>
    <w:p w14:paraId="20E07A12" w14:textId="77777777" w:rsidR="00103506" w:rsidRDefault="00664B9C">
      <w:pPr>
        <w:wordWrap w:val="0"/>
        <w:spacing w:line="272" w:lineRule="exact"/>
        <w:outlineLvl w:val="0"/>
        <w:rPr>
          <w:color w:val="000000"/>
        </w:rPr>
      </w:pPr>
      <w:r>
        <w:rPr>
          <w:rFonts w:hint="eastAsia"/>
          <w:b/>
          <w:color w:val="000000"/>
        </w:rPr>
        <w:t>27</w:t>
      </w:r>
      <w:r w:rsidR="002548AA">
        <w:rPr>
          <w:rFonts w:hint="eastAsia"/>
          <w:b/>
          <w:color w:val="000000"/>
        </w:rPr>
        <w:t>.</w:t>
      </w:r>
      <w:r w:rsidR="00103506">
        <w:rPr>
          <w:rFonts w:hint="eastAsia"/>
          <w:b/>
          <w:color w:val="000000"/>
        </w:rPr>
        <w:t>（手形交換所規則による取扱い）</w:t>
      </w:r>
    </w:p>
    <w:p w14:paraId="5EB7C6ED" w14:textId="77777777" w:rsidR="00103506" w:rsidRDefault="00103506"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(1)</w:t>
      </w:r>
      <w:r>
        <w:rPr>
          <w:rFonts w:hint="eastAsia"/>
          <w:color w:val="000000"/>
        </w:rPr>
        <w:t xml:space="preserve">　この取引については、前</w:t>
      </w:r>
      <w:r w:rsidR="009E3278">
        <w:rPr>
          <w:rFonts w:hint="eastAsia"/>
          <w:color w:val="000000"/>
        </w:rPr>
        <w:t>記</w:t>
      </w:r>
      <w:r>
        <w:rPr>
          <w:rFonts w:hint="eastAsia"/>
          <w:color w:val="000000"/>
        </w:rPr>
        <w:t>各条のほか、関係のある手形交換所の規則に従って処理するものとします。</w:t>
      </w:r>
    </w:p>
    <w:p w14:paraId="4B574964" w14:textId="77777777" w:rsidR="00103506" w:rsidRDefault="00B338F9" w:rsidP="00BD35A0">
      <w:pPr>
        <w:wordWrap w:val="0"/>
        <w:spacing w:line="272" w:lineRule="exact"/>
        <w:ind w:left="525" w:hangingChars="250" w:hanging="525"/>
        <w:rPr>
          <w:color w:val="000000"/>
        </w:rPr>
      </w:pPr>
      <w:r>
        <w:rPr>
          <w:rFonts w:hint="eastAsia"/>
          <w:color w:val="000000"/>
        </w:rPr>
        <w:t xml:space="preserve">　</w:t>
      </w:r>
      <w:r w:rsidR="00BD35A0">
        <w:rPr>
          <w:rFonts w:hint="eastAsia"/>
          <w:color w:val="000000"/>
        </w:rPr>
        <w:t>(2)</w:t>
      </w:r>
      <w:r w:rsidR="0053618D">
        <w:rPr>
          <w:rFonts w:hint="eastAsia"/>
          <w:color w:val="000000"/>
        </w:rPr>
        <w:t xml:space="preserve">　</w:t>
      </w:r>
      <w:r w:rsidR="00103506">
        <w:rPr>
          <w:rFonts w:hint="eastAsia"/>
          <w:color w:val="000000"/>
        </w:rPr>
        <w:t>関係のある手形交換所で災害、事変等のやむをえない事由により緊急措置がとられている場合には、第７条</w:t>
      </w:r>
      <w:r w:rsidR="0053618D">
        <w:rPr>
          <w:rFonts w:hint="eastAsia"/>
          <w:color w:val="000000"/>
        </w:rPr>
        <w:t>の</w:t>
      </w:r>
      <w:r w:rsidR="00103506">
        <w:rPr>
          <w:rFonts w:hint="eastAsia"/>
          <w:color w:val="000000"/>
        </w:rPr>
        <w:t>第１項にかかわらず、呈示期間を経過した手形についても</w:t>
      </w:r>
      <w:r w:rsidR="0071731E">
        <w:rPr>
          <w:rFonts w:hint="eastAsia"/>
          <w:color w:val="000000"/>
        </w:rPr>
        <w:t>当座勘定</w:t>
      </w:r>
      <w:r w:rsidR="00103506">
        <w:rPr>
          <w:rFonts w:hint="eastAsia"/>
          <w:color w:val="000000"/>
        </w:rPr>
        <w:t>から支払うことができるなど、その緊急措置に従って処理するものとします。</w:t>
      </w:r>
    </w:p>
    <w:p w14:paraId="6EA74C41" w14:textId="77777777" w:rsidR="00103506" w:rsidRDefault="00B338F9" w:rsidP="00B338F9">
      <w:pPr>
        <w:wordWrap w:val="0"/>
        <w:spacing w:line="272" w:lineRule="exact"/>
        <w:ind w:left="420" w:hanging="420"/>
        <w:rPr>
          <w:color w:val="000000"/>
        </w:rPr>
      </w:pPr>
      <w:r>
        <w:rPr>
          <w:rFonts w:hint="eastAsia"/>
          <w:color w:val="000000"/>
        </w:rPr>
        <w:t xml:space="preserve">　</w:t>
      </w:r>
      <w:r w:rsidR="00BD35A0">
        <w:rPr>
          <w:rFonts w:hint="eastAsia"/>
          <w:color w:val="000000"/>
        </w:rPr>
        <w:t>(3)</w:t>
      </w:r>
      <w:r w:rsidR="0053618D">
        <w:rPr>
          <w:rFonts w:hint="eastAsia"/>
          <w:color w:val="000000"/>
        </w:rPr>
        <w:t xml:space="preserve">　</w:t>
      </w:r>
      <w:r w:rsidR="00103506">
        <w:rPr>
          <w:rFonts w:hint="eastAsia"/>
          <w:color w:val="000000"/>
        </w:rPr>
        <w:t>前項の取扱いによって生じた損害については、当組合は責任を負いません。</w:t>
      </w:r>
    </w:p>
    <w:p w14:paraId="23254C08" w14:textId="77777777" w:rsidR="00103506" w:rsidRDefault="00103506">
      <w:pPr>
        <w:wordWrap w:val="0"/>
        <w:spacing w:line="272" w:lineRule="exact"/>
        <w:rPr>
          <w:color w:val="000000"/>
        </w:rPr>
      </w:pPr>
    </w:p>
    <w:p w14:paraId="2C088101" w14:textId="4FE0620B" w:rsidR="00813C41" w:rsidRDefault="00664B9C" w:rsidP="00813C41">
      <w:pPr>
        <w:spacing w:line="300" w:lineRule="exact"/>
        <w:ind w:left="496" w:hangingChars="236" w:hanging="496"/>
        <w:rPr>
          <w:b/>
          <w:color w:val="000000"/>
        </w:rPr>
      </w:pPr>
      <w:r>
        <w:rPr>
          <w:rFonts w:hint="eastAsia"/>
          <w:b/>
          <w:color w:val="000000"/>
        </w:rPr>
        <w:t>2</w:t>
      </w:r>
      <w:r w:rsidR="00E90983">
        <w:rPr>
          <w:b/>
          <w:color w:val="000000"/>
        </w:rPr>
        <w:t>8</w:t>
      </w:r>
      <w:r w:rsidR="008B2388">
        <w:rPr>
          <w:rFonts w:hint="eastAsia"/>
          <w:b/>
          <w:color w:val="000000"/>
        </w:rPr>
        <w:t>．（保険事故発生時における本人</w:t>
      </w:r>
      <w:r w:rsidR="00813C41">
        <w:rPr>
          <w:rFonts w:hint="eastAsia"/>
          <w:b/>
          <w:color w:val="000000"/>
        </w:rPr>
        <w:t>からの相殺）</w:t>
      </w:r>
    </w:p>
    <w:p w14:paraId="5D49DACE" w14:textId="77777777" w:rsidR="00813C41" w:rsidRDefault="00813C41" w:rsidP="00813C41">
      <w:pPr>
        <w:spacing w:line="300" w:lineRule="exact"/>
        <w:ind w:left="525" w:hangingChars="250" w:hanging="525"/>
        <w:rPr>
          <w:color w:val="000000"/>
        </w:rPr>
      </w:pPr>
      <w:r>
        <w:rPr>
          <w:rFonts w:hint="eastAsia"/>
          <w:color w:val="000000"/>
        </w:rPr>
        <w:t xml:space="preserve">  (1)　この貯金は、当組合に農水産業協同組合貯金保険法の定める保険事故が生じた場合には、本条各項の定めにより相殺することができます。なお、この貯金に、</w:t>
      </w:r>
      <w:r w:rsidR="008B2388">
        <w:rPr>
          <w:rFonts w:hint="eastAsia"/>
          <w:color w:val="000000"/>
        </w:rPr>
        <w:t>本人</w:t>
      </w:r>
      <w:r>
        <w:rPr>
          <w:rFonts w:hint="eastAsia"/>
          <w:color w:val="000000"/>
        </w:rPr>
        <w:t>の当組合に対する債務を担保するため、もしくは第三者の当組合に対する債務で</w:t>
      </w:r>
      <w:r w:rsidR="008B2388">
        <w:rPr>
          <w:rFonts w:hint="eastAsia"/>
          <w:color w:val="000000"/>
        </w:rPr>
        <w:t>本人</w:t>
      </w:r>
      <w:r>
        <w:rPr>
          <w:rFonts w:hint="eastAsia"/>
          <w:color w:val="000000"/>
        </w:rPr>
        <w:t>が保証人となっているものを担保するために質権等の担保権が設定されている場合にも同様の取扱いとします。</w:t>
      </w:r>
    </w:p>
    <w:p w14:paraId="755BE9B3" w14:textId="77777777" w:rsidR="00813C41" w:rsidRDefault="00813C41" w:rsidP="00813C41">
      <w:pPr>
        <w:spacing w:line="300" w:lineRule="exact"/>
        <w:ind w:left="420" w:hangingChars="200" w:hanging="420"/>
        <w:rPr>
          <w:color w:val="000000"/>
        </w:rPr>
      </w:pPr>
      <w:r>
        <w:rPr>
          <w:rFonts w:hint="eastAsia"/>
          <w:color w:val="000000"/>
        </w:rPr>
        <w:t xml:space="preserve">  (2)　相殺する場合の手続きについては、次によるものとします。</w:t>
      </w:r>
    </w:p>
    <w:p w14:paraId="62216233" w14:textId="77777777" w:rsidR="00813C41" w:rsidRDefault="00813C41" w:rsidP="00813C41">
      <w:pPr>
        <w:spacing w:line="300" w:lineRule="exact"/>
        <w:ind w:left="735" w:hangingChars="350" w:hanging="735"/>
        <w:rPr>
          <w:color w:val="000000"/>
        </w:rPr>
      </w:pPr>
      <w:r>
        <w:rPr>
          <w:rFonts w:hint="eastAsia"/>
          <w:color w:val="000000"/>
        </w:rPr>
        <w:t xml:space="preserve">　　 ①　相殺通知は書面によるものとし、複数の借入金等の債務がある場合には充当の順序方法を指定のうえ、当組合に提出してください。ただし、この貯金で担保される債務がある場合には、当該債務または当該債務が第三者の当組合に対する債務である場合には</w:t>
      </w:r>
      <w:r w:rsidR="008B2388">
        <w:rPr>
          <w:rFonts w:hint="eastAsia"/>
          <w:color w:val="000000"/>
        </w:rPr>
        <w:t>本人</w:t>
      </w:r>
      <w:r>
        <w:rPr>
          <w:rFonts w:hint="eastAsia"/>
          <w:color w:val="000000"/>
        </w:rPr>
        <w:t>の保証債務から相殺されるものとします。</w:t>
      </w:r>
    </w:p>
    <w:p w14:paraId="35C12734" w14:textId="77777777" w:rsidR="00813C41" w:rsidRDefault="00813C41" w:rsidP="00813C41">
      <w:pPr>
        <w:spacing w:line="300" w:lineRule="exact"/>
        <w:ind w:left="630" w:hangingChars="300" w:hanging="630"/>
        <w:rPr>
          <w:color w:val="000000"/>
        </w:rPr>
      </w:pPr>
      <w:r>
        <w:rPr>
          <w:rFonts w:hint="eastAsia"/>
          <w:color w:val="000000"/>
        </w:rPr>
        <w:t xml:space="preserve">　　 ②　前号の充当の指定のない場合には、当組合の指定する順序方法により充当いたします。</w:t>
      </w:r>
    </w:p>
    <w:p w14:paraId="4E09C637" w14:textId="77777777" w:rsidR="00813C41" w:rsidRDefault="00813C41" w:rsidP="00813C41">
      <w:pPr>
        <w:spacing w:line="300" w:lineRule="exact"/>
        <w:ind w:left="735" w:hangingChars="350" w:hanging="735"/>
        <w:rPr>
          <w:color w:val="000000"/>
        </w:rPr>
      </w:pPr>
      <w:r>
        <w:rPr>
          <w:rFonts w:hint="eastAsia"/>
          <w:color w:val="000000"/>
        </w:rPr>
        <w:t xml:space="preserve">　　 ③　第１号による指定により、債権保全上支障が生じるおそれがある場合には、当組合は遅滞なく異議を述べ、担保・保証の状況等を考慮して、順序方法を指定することができるものとします。</w:t>
      </w:r>
    </w:p>
    <w:p w14:paraId="6805FB07" w14:textId="77777777" w:rsidR="00813C41" w:rsidRDefault="00813C41" w:rsidP="00813C41">
      <w:pPr>
        <w:spacing w:line="300" w:lineRule="exact"/>
        <w:ind w:left="525" w:hangingChars="250" w:hanging="525"/>
        <w:rPr>
          <w:color w:val="000000"/>
        </w:rPr>
      </w:pPr>
      <w:r>
        <w:rPr>
          <w:rFonts w:hint="eastAsia"/>
          <w:color w:val="000000"/>
        </w:rPr>
        <w:t xml:space="preserve">  (3)　相殺する場合の借入金等の債務の利息、割引料、遅延損害金等の計算については、その期間を相殺通知が当組合に到達した日までとして、利率、料率は当組合の定めによるものとします。また、借入金等を期限前弁済することにより発生する損害金等の取扱いについては当組合の定めによるものとします。</w:t>
      </w:r>
    </w:p>
    <w:p w14:paraId="487C2D95" w14:textId="77777777" w:rsidR="00813C41" w:rsidRDefault="00813C41" w:rsidP="00813C41">
      <w:pPr>
        <w:spacing w:line="300" w:lineRule="exact"/>
        <w:ind w:leftChars="50" w:left="525" w:hangingChars="200" w:hanging="420"/>
        <w:rPr>
          <w:color w:val="000000"/>
        </w:rPr>
      </w:pPr>
      <w:r>
        <w:rPr>
          <w:rFonts w:hint="eastAsia"/>
          <w:color w:val="000000"/>
        </w:rPr>
        <w:t xml:space="preserve"> (4)　相殺する場合において借入金の期限前弁済等の手続きについて別の定めがあるときには、その</w:t>
      </w:r>
      <w:r>
        <w:rPr>
          <w:rFonts w:hint="eastAsia"/>
          <w:color w:val="000000"/>
        </w:rPr>
        <w:lastRenderedPageBreak/>
        <w:t>定めによるものとします。ただし、借入金の期限前弁済等について当組合の承諾を要する等の制限がある場合においても相殺することができるものとします。</w:t>
      </w:r>
    </w:p>
    <w:p w14:paraId="5EED9880" w14:textId="77777777" w:rsidR="009C63AD" w:rsidRDefault="009C63AD" w:rsidP="002367BD">
      <w:pPr>
        <w:spacing w:line="300" w:lineRule="exact"/>
        <w:rPr>
          <w:color w:val="000000"/>
        </w:rPr>
      </w:pPr>
    </w:p>
    <w:p w14:paraId="5C004B80" w14:textId="24922C66" w:rsidR="002367BD" w:rsidRDefault="00E90983" w:rsidP="002367BD">
      <w:pPr>
        <w:spacing w:line="300" w:lineRule="exact"/>
        <w:ind w:left="420" w:hangingChars="200" w:hanging="420"/>
        <w:rPr>
          <w:b/>
          <w:color w:val="000000"/>
        </w:rPr>
      </w:pPr>
      <w:r>
        <w:rPr>
          <w:b/>
          <w:color w:val="000000"/>
        </w:rPr>
        <w:t>29</w:t>
      </w:r>
      <w:r w:rsidR="002367BD">
        <w:rPr>
          <w:rFonts w:hint="eastAsia"/>
          <w:b/>
          <w:color w:val="000000"/>
        </w:rPr>
        <w:t>.（休眠預金等活用法に係る異動事由）</w:t>
      </w:r>
    </w:p>
    <w:p w14:paraId="125D6803" w14:textId="77777777" w:rsidR="002367BD" w:rsidRDefault="002367BD" w:rsidP="002367BD">
      <w:pPr>
        <w:wordWrap w:val="0"/>
        <w:spacing w:line="272" w:lineRule="exact"/>
        <w:ind w:leftChars="100" w:left="210" w:firstLineChars="100" w:firstLine="210"/>
        <w:outlineLvl w:val="0"/>
        <w:rPr>
          <w:color w:val="000000"/>
        </w:rPr>
      </w:pPr>
      <w:r>
        <w:rPr>
          <w:rFonts w:hint="eastAsia"/>
          <w:color w:val="000000"/>
        </w:rPr>
        <w:t>当組合は、この貯金について、以下の事由を民間公益活動を促進するための休眠預金等に係る資金の活用に関する法律（以下「休眠預金等活用法」という。）にもとづく異動事由として取り扱います。</w:t>
      </w:r>
    </w:p>
    <w:p w14:paraId="246BEDE5" w14:textId="77777777" w:rsidR="002367BD" w:rsidRDefault="002367BD" w:rsidP="002367BD">
      <w:pPr>
        <w:spacing w:line="300" w:lineRule="exact"/>
        <w:ind w:leftChars="200" w:left="630" w:hangingChars="100" w:hanging="210"/>
        <w:rPr>
          <w:color w:val="000000"/>
        </w:rPr>
      </w:pPr>
      <w:r>
        <w:rPr>
          <w:rFonts w:hint="eastAsia"/>
          <w:color w:val="000000"/>
        </w:rPr>
        <w:t>①　引出し、預入れ、振込の受入れ、振込みによる払出し、口座振替その他の事由により貯金額に異動があったこと（当組合からの利子の支払に係るものを除きます。）</w:t>
      </w:r>
    </w:p>
    <w:p w14:paraId="5B922383" w14:textId="77777777" w:rsidR="002367BD" w:rsidRDefault="002367BD" w:rsidP="002367BD">
      <w:pPr>
        <w:spacing w:line="300" w:lineRule="exact"/>
        <w:ind w:leftChars="200" w:left="630" w:hangingChars="100" w:hanging="210"/>
        <w:rPr>
          <w:color w:val="000000"/>
        </w:rPr>
      </w:pPr>
      <w:r>
        <w:rPr>
          <w:rFonts w:hint="eastAsia"/>
          <w:color w:val="000000"/>
        </w:rPr>
        <w:t>②　手形または小切手の提示その他の第三者による支払の請求があったこと（当組合が当該支払の請求を把握することができる場合に限ります。）</w:t>
      </w:r>
    </w:p>
    <w:p w14:paraId="106930B5" w14:textId="77777777" w:rsidR="002367BD" w:rsidRDefault="002367BD" w:rsidP="002367BD">
      <w:pPr>
        <w:spacing w:line="300" w:lineRule="exact"/>
        <w:ind w:leftChars="200" w:left="630" w:hangingChars="100" w:hanging="210"/>
        <w:rPr>
          <w:color w:val="000000"/>
        </w:rPr>
      </w:pPr>
      <w:r>
        <w:rPr>
          <w:rFonts w:hint="eastAsia"/>
          <w:color w:val="000000"/>
        </w:rPr>
        <w:t>③　貯金者等</w:t>
      </w:r>
      <w:r w:rsidR="00244CAC">
        <w:rPr>
          <w:rFonts w:hint="eastAsia"/>
          <w:color w:val="000000"/>
        </w:rPr>
        <w:t>（休眠預金等活用法第２条第３項に定義される貯金者のほか相続人等の貯金等に係る債権を有する者を指し、以下貯金者等といいます。）</w:t>
      </w:r>
      <w:r>
        <w:rPr>
          <w:rFonts w:hint="eastAsia"/>
          <w:color w:val="000000"/>
        </w:rPr>
        <w:t>から、この貯金について次に掲げる情報の提供の求めがあったこと（この貯金が休眠預金等活用法第３条第1項にもとづく公告（以下、本項において「公告」といいます。）の対象となっている場合に限ります。）</w:t>
      </w:r>
    </w:p>
    <w:p w14:paraId="2E7E5A9C" w14:textId="77777777" w:rsidR="002367BD" w:rsidRDefault="002367BD" w:rsidP="002367BD">
      <w:pPr>
        <w:wordWrap w:val="0"/>
        <w:spacing w:line="272" w:lineRule="exact"/>
        <w:ind w:leftChars="300" w:left="840" w:hangingChars="100" w:hanging="210"/>
        <w:outlineLvl w:val="0"/>
        <w:rPr>
          <w:color w:val="000000"/>
        </w:rPr>
      </w:pPr>
      <w:r>
        <w:rPr>
          <w:rFonts w:hint="eastAsia"/>
          <w:color w:val="000000"/>
        </w:rPr>
        <w:t>Ａ　公告の対象となる貯金であるかの該当性</w:t>
      </w:r>
    </w:p>
    <w:p w14:paraId="4066D7C2" w14:textId="77777777" w:rsidR="002367BD" w:rsidRDefault="002367BD" w:rsidP="002367BD">
      <w:pPr>
        <w:wordWrap w:val="0"/>
        <w:spacing w:line="272" w:lineRule="exact"/>
        <w:ind w:leftChars="300" w:left="840" w:hangingChars="100" w:hanging="210"/>
        <w:outlineLvl w:val="0"/>
        <w:rPr>
          <w:color w:val="000000"/>
        </w:rPr>
      </w:pPr>
      <w:r>
        <w:rPr>
          <w:rFonts w:hint="eastAsia"/>
          <w:color w:val="000000"/>
        </w:rPr>
        <w:t>Ｂ　貯金者等が公告の前の休眠預金等活用法にもとづく通知を受け取る住所地</w:t>
      </w:r>
    </w:p>
    <w:p w14:paraId="446FF316" w14:textId="77777777" w:rsidR="002367BD" w:rsidRDefault="002367BD" w:rsidP="002367BD">
      <w:pPr>
        <w:wordWrap w:val="0"/>
        <w:spacing w:line="272" w:lineRule="exact"/>
        <w:ind w:leftChars="200" w:left="630" w:hangingChars="100" w:hanging="210"/>
        <w:outlineLvl w:val="0"/>
        <w:rPr>
          <w:color w:val="000000"/>
        </w:rPr>
      </w:pPr>
      <w:r>
        <w:rPr>
          <w:rFonts w:hint="eastAsia"/>
          <w:color w:val="000000"/>
        </w:rPr>
        <w:t>④　貯金者等からの申し出にもとづく通帳の発行、記帳もしくは繰越があったこと</w:t>
      </w:r>
    </w:p>
    <w:p w14:paraId="15CD6305" w14:textId="77777777" w:rsidR="002367BD" w:rsidRDefault="002367BD" w:rsidP="002367BD">
      <w:pPr>
        <w:wordWrap w:val="0"/>
        <w:spacing w:line="272" w:lineRule="exact"/>
        <w:ind w:leftChars="200" w:left="630" w:hangingChars="100" w:hanging="210"/>
        <w:outlineLvl w:val="0"/>
        <w:rPr>
          <w:color w:val="000000"/>
        </w:rPr>
      </w:pPr>
      <w:r>
        <w:rPr>
          <w:rFonts w:hint="eastAsia"/>
          <w:color w:val="000000"/>
        </w:rPr>
        <w:t>⑤　貯金者等からの申し出にもとづく次に掲げる契約内容または顧客情報の変更があったこと</w:t>
      </w:r>
    </w:p>
    <w:p w14:paraId="035C69FF" w14:textId="77777777" w:rsidR="002367BD" w:rsidRDefault="002367BD" w:rsidP="002367BD">
      <w:pPr>
        <w:wordWrap w:val="0"/>
        <w:spacing w:line="272" w:lineRule="exact"/>
        <w:ind w:leftChars="300" w:left="840" w:hangingChars="100" w:hanging="210"/>
        <w:outlineLvl w:val="0"/>
        <w:rPr>
          <w:color w:val="000000"/>
        </w:rPr>
      </w:pPr>
      <w:r>
        <w:rPr>
          <w:rFonts w:hint="eastAsia"/>
          <w:color w:val="000000"/>
        </w:rPr>
        <w:t>Ａ　取引店舗の変更</w:t>
      </w:r>
    </w:p>
    <w:p w14:paraId="0B5B1170" w14:textId="77777777" w:rsidR="002367BD" w:rsidRDefault="002367BD" w:rsidP="002367BD">
      <w:pPr>
        <w:wordWrap w:val="0"/>
        <w:spacing w:line="272" w:lineRule="exact"/>
        <w:ind w:leftChars="300" w:left="840" w:hangingChars="100" w:hanging="210"/>
        <w:outlineLvl w:val="0"/>
        <w:rPr>
          <w:color w:val="000000"/>
          <w:shd w:val="pct15" w:color="auto" w:fill="FFFFFF"/>
        </w:rPr>
      </w:pPr>
      <w:r>
        <w:rPr>
          <w:rFonts w:hint="eastAsia"/>
          <w:color w:val="000000"/>
        </w:rPr>
        <w:t>Ｂ　相続等による口座名義人の変更</w:t>
      </w:r>
    </w:p>
    <w:p w14:paraId="3FB8B933" w14:textId="77777777" w:rsidR="002367BD" w:rsidRDefault="002367BD" w:rsidP="002367BD">
      <w:pPr>
        <w:wordWrap w:val="0"/>
        <w:spacing w:line="272" w:lineRule="exact"/>
        <w:ind w:leftChars="300" w:left="840" w:hangingChars="100" w:hanging="210"/>
        <w:outlineLvl w:val="0"/>
        <w:rPr>
          <w:color w:val="000000"/>
          <w:shd w:val="pct15" w:color="auto" w:fill="FFFFFF"/>
        </w:rPr>
      </w:pPr>
    </w:p>
    <w:p w14:paraId="2CA5A641" w14:textId="14F0BD2C" w:rsidR="002367BD" w:rsidRDefault="00664B9C" w:rsidP="002367BD">
      <w:pPr>
        <w:spacing w:line="300" w:lineRule="exact"/>
        <w:ind w:left="420" w:hangingChars="200" w:hanging="420"/>
        <w:rPr>
          <w:b/>
          <w:color w:val="000000"/>
        </w:rPr>
      </w:pPr>
      <w:r>
        <w:rPr>
          <w:rFonts w:hint="eastAsia"/>
          <w:b/>
          <w:color w:val="000000"/>
        </w:rPr>
        <w:t>3</w:t>
      </w:r>
      <w:r w:rsidR="00E90983">
        <w:rPr>
          <w:b/>
          <w:color w:val="000000"/>
        </w:rPr>
        <w:t>0</w:t>
      </w:r>
      <w:r w:rsidR="002367BD">
        <w:rPr>
          <w:rFonts w:hint="eastAsia"/>
          <w:b/>
          <w:color w:val="000000"/>
        </w:rPr>
        <w:t>.（休眠預金等活用法に係る最終異動日等）</w:t>
      </w:r>
    </w:p>
    <w:p w14:paraId="69E7E573" w14:textId="77777777" w:rsidR="002367BD" w:rsidRDefault="002367BD" w:rsidP="002367BD">
      <w:pPr>
        <w:spacing w:line="300" w:lineRule="exact"/>
        <w:ind w:leftChars="100" w:left="525" w:hangingChars="150" w:hanging="315"/>
        <w:rPr>
          <w:color w:val="000000"/>
        </w:rPr>
      </w:pPr>
      <w:r>
        <w:rPr>
          <w:rFonts w:hint="eastAsia"/>
          <w:color w:val="000000"/>
        </w:rPr>
        <w:t>(1)　この貯金について、休眠預金等活用法における最終異動日等とは、次に掲げる日の最も遅い日をいうものとします。</w:t>
      </w:r>
    </w:p>
    <w:p w14:paraId="005A64D1" w14:textId="480092A5" w:rsidR="002367BD" w:rsidRDefault="002367BD" w:rsidP="002367BD">
      <w:pPr>
        <w:spacing w:line="300" w:lineRule="exact"/>
        <w:ind w:leftChars="200" w:left="630" w:hangingChars="100" w:hanging="210"/>
        <w:rPr>
          <w:color w:val="000000"/>
        </w:rPr>
      </w:pPr>
      <w:r>
        <w:rPr>
          <w:rFonts w:hint="eastAsia"/>
          <w:color w:val="000000"/>
        </w:rPr>
        <w:t>①　第</w:t>
      </w:r>
      <w:r w:rsidR="00E90983">
        <w:rPr>
          <w:color w:val="000000"/>
        </w:rPr>
        <w:t>29</w:t>
      </w:r>
      <w:r>
        <w:rPr>
          <w:rFonts w:hint="eastAsia"/>
          <w:color w:val="000000"/>
        </w:rPr>
        <w:t>条に掲げる異動が最後にあった日</w:t>
      </w:r>
    </w:p>
    <w:p w14:paraId="26DA58F4" w14:textId="77777777" w:rsidR="002367BD" w:rsidRDefault="002367BD" w:rsidP="002367BD">
      <w:pPr>
        <w:spacing w:line="300" w:lineRule="exact"/>
        <w:ind w:leftChars="200" w:left="630" w:hangingChars="100" w:hanging="210"/>
        <w:rPr>
          <w:color w:val="000000"/>
        </w:rPr>
      </w:pPr>
      <w:r>
        <w:rPr>
          <w:rFonts w:hint="eastAsia"/>
          <w:color w:val="000000"/>
        </w:rPr>
        <w:t>②　将来における貯金に係る債権の行使が期待される事由として次項で定めるものについては、貯金に係る債権の行使が期待される日として次項において定める日</w:t>
      </w:r>
    </w:p>
    <w:p w14:paraId="219356DF" w14:textId="51E2DB97" w:rsidR="002367BD" w:rsidRDefault="002367BD" w:rsidP="002367BD">
      <w:pPr>
        <w:spacing w:line="300" w:lineRule="exact"/>
        <w:ind w:leftChars="200" w:left="630" w:hangingChars="100" w:hanging="210"/>
        <w:rPr>
          <w:color w:val="000000"/>
        </w:rPr>
      </w:pPr>
      <w:r>
        <w:rPr>
          <w:rFonts w:hint="eastAsia"/>
          <w:color w:val="000000"/>
        </w:rPr>
        <w:t>③　当組合が貯金者等に対して休眠預金等活用法第3条第2項に定める事項の通知を発した日。ただし、当該通知が貯金者</w:t>
      </w:r>
      <w:r w:rsidR="00411593">
        <w:rPr>
          <w:rFonts w:hint="eastAsia"/>
          <w:color w:val="000000"/>
        </w:rPr>
        <w:t>等</w:t>
      </w:r>
      <w:r>
        <w:rPr>
          <w:rFonts w:hint="eastAsia"/>
          <w:color w:val="000000"/>
        </w:rPr>
        <w:t>に到達した場合または当該通知を発した日から1か月を経過した場合（1か月を経過する日または当組合があらかじめ預金保険機構に通知した日のうちいずれか遅い日までに通知が貯金者</w:t>
      </w:r>
      <w:r w:rsidR="00411593">
        <w:rPr>
          <w:rFonts w:hint="eastAsia"/>
          <w:color w:val="000000"/>
        </w:rPr>
        <w:t>等</w:t>
      </w:r>
      <w:r>
        <w:rPr>
          <w:rFonts w:hint="eastAsia"/>
          <w:color w:val="000000"/>
        </w:rPr>
        <w:t>の意思によらないで返送されたときを除く。）に限ります。</w:t>
      </w:r>
    </w:p>
    <w:p w14:paraId="2C785CCA" w14:textId="13E4C593" w:rsidR="002367BD" w:rsidRDefault="002367BD" w:rsidP="002367BD">
      <w:pPr>
        <w:spacing w:line="300" w:lineRule="exact"/>
        <w:ind w:leftChars="200" w:left="630" w:hangingChars="100" w:hanging="210"/>
        <w:rPr>
          <w:color w:val="000000"/>
        </w:rPr>
      </w:pPr>
      <w:r>
        <w:rPr>
          <w:rFonts w:hint="eastAsia"/>
          <w:color w:val="000000"/>
        </w:rPr>
        <w:t>④　この貯金が休眠預金等活用法第</w:t>
      </w:r>
      <w:r w:rsidR="001D22A4">
        <w:rPr>
          <w:rFonts w:hint="eastAsia"/>
          <w:color w:val="000000"/>
        </w:rPr>
        <w:t>２</w:t>
      </w:r>
      <w:r>
        <w:rPr>
          <w:rFonts w:hint="eastAsia"/>
          <w:color w:val="000000"/>
        </w:rPr>
        <w:t>条第</w:t>
      </w:r>
      <w:r w:rsidR="001D22A4">
        <w:rPr>
          <w:rFonts w:hint="eastAsia"/>
          <w:color w:val="000000"/>
        </w:rPr>
        <w:t>２</w:t>
      </w:r>
      <w:r>
        <w:rPr>
          <w:rFonts w:hint="eastAsia"/>
          <w:color w:val="000000"/>
        </w:rPr>
        <w:t>項に定める預金等に該当することとなった日</w:t>
      </w:r>
    </w:p>
    <w:p w14:paraId="208C7891" w14:textId="582EAAA1" w:rsidR="002367BD" w:rsidRDefault="002367BD" w:rsidP="002367BD">
      <w:pPr>
        <w:spacing w:line="300" w:lineRule="exact"/>
        <w:ind w:leftChars="136" w:left="525" w:hangingChars="114" w:hanging="239"/>
        <w:rPr>
          <w:color w:val="000000"/>
        </w:rPr>
      </w:pPr>
      <w:r>
        <w:rPr>
          <w:rFonts w:hint="eastAsia"/>
          <w:color w:val="000000"/>
        </w:rPr>
        <w:t>(2)　第</w:t>
      </w:r>
      <w:r w:rsidR="001D22A4">
        <w:rPr>
          <w:rFonts w:hint="eastAsia"/>
          <w:color w:val="000000"/>
        </w:rPr>
        <w:t>１</w:t>
      </w:r>
      <w:r>
        <w:rPr>
          <w:rFonts w:hint="eastAsia"/>
          <w:color w:val="000000"/>
        </w:rPr>
        <w:t>項第</w:t>
      </w:r>
      <w:r w:rsidR="001D22A4">
        <w:rPr>
          <w:rFonts w:hint="eastAsia"/>
          <w:color w:val="000000"/>
        </w:rPr>
        <w:t>２</w:t>
      </w:r>
      <w:r>
        <w:rPr>
          <w:rFonts w:hint="eastAsia"/>
          <w:color w:val="000000"/>
        </w:rPr>
        <w:t>号において、将来における貯金に係る債権の行使が期待される事由とは、次の各号に掲げる事由のみをいうものとし、貯金に係る債権の行使が期待される日とは、当該各号に掲げる事由に応じ、当該各号に定める日とします。</w:t>
      </w:r>
    </w:p>
    <w:p w14:paraId="47FA1B95" w14:textId="77777777" w:rsidR="002367BD" w:rsidRDefault="002367BD" w:rsidP="00B634AD">
      <w:pPr>
        <w:spacing w:line="300" w:lineRule="exact"/>
        <w:ind w:leftChars="200" w:left="630" w:hangingChars="100" w:hanging="210"/>
        <w:rPr>
          <w:color w:val="000000"/>
        </w:rPr>
      </w:pPr>
      <w:r>
        <w:rPr>
          <w:rFonts w:hint="eastAsia"/>
          <w:color w:val="000000"/>
        </w:rPr>
        <w:t>①　法令、法令にもとづく命令もしくは措置または契約により、この貯金について支払が停止されたこと</w:t>
      </w:r>
      <w:r w:rsidR="00B634AD">
        <w:rPr>
          <w:rFonts w:hint="eastAsia"/>
          <w:color w:val="000000"/>
        </w:rPr>
        <w:t>、</w:t>
      </w:r>
      <w:r>
        <w:rPr>
          <w:rFonts w:hint="eastAsia"/>
          <w:color w:val="000000"/>
        </w:rPr>
        <w:t>当該支払停止が解除された日</w:t>
      </w:r>
      <w:r w:rsidR="00A1020A">
        <w:rPr>
          <w:rFonts w:hint="eastAsia"/>
          <w:color w:val="000000"/>
        </w:rPr>
        <w:t>。</w:t>
      </w:r>
    </w:p>
    <w:p w14:paraId="6100F2DA" w14:textId="77777777" w:rsidR="002367BD" w:rsidRDefault="002367BD" w:rsidP="00B634AD">
      <w:pPr>
        <w:spacing w:line="300" w:lineRule="exact"/>
        <w:ind w:leftChars="200" w:left="630" w:hangingChars="100" w:hanging="210"/>
        <w:rPr>
          <w:color w:val="000000"/>
        </w:rPr>
      </w:pPr>
      <w:r>
        <w:rPr>
          <w:rFonts w:hint="eastAsia"/>
          <w:color w:val="000000"/>
        </w:rPr>
        <w:t>②　この貯金について、強制執行、仮差押えまたは国税滞納処分（その例による処分を含みます。）の対象となったこと</w:t>
      </w:r>
      <w:r w:rsidR="00B634AD">
        <w:rPr>
          <w:rFonts w:hint="eastAsia"/>
          <w:color w:val="000000"/>
        </w:rPr>
        <w:t>、</w:t>
      </w:r>
      <w:r>
        <w:rPr>
          <w:rFonts w:hint="eastAsia"/>
          <w:color w:val="000000"/>
        </w:rPr>
        <w:t>当該手続が終了した日</w:t>
      </w:r>
      <w:r w:rsidR="00A1020A">
        <w:rPr>
          <w:rFonts w:hint="eastAsia"/>
          <w:color w:val="000000"/>
        </w:rPr>
        <w:t>。</w:t>
      </w:r>
    </w:p>
    <w:p w14:paraId="7C717939" w14:textId="77777777" w:rsidR="002367BD" w:rsidRDefault="002367BD" w:rsidP="00B634AD">
      <w:pPr>
        <w:spacing w:line="300" w:lineRule="exact"/>
        <w:ind w:leftChars="200" w:left="630" w:hangingChars="100" w:hanging="210"/>
        <w:rPr>
          <w:color w:val="000000"/>
        </w:rPr>
      </w:pPr>
      <w:r>
        <w:rPr>
          <w:rFonts w:hint="eastAsia"/>
          <w:color w:val="000000"/>
        </w:rPr>
        <w:t>③　法令または契約にもとづく振込の受入れ、口座振替その他の入出金が予定されていること、または予定されていたこと（ただし、当組合が入出金の予定を把握することができるものに限ります。）</w:t>
      </w:r>
      <w:r w:rsidR="00B634AD">
        <w:rPr>
          <w:rFonts w:hint="eastAsia"/>
          <w:color w:val="000000"/>
        </w:rPr>
        <w:t>、</w:t>
      </w:r>
      <w:r>
        <w:rPr>
          <w:rFonts w:hint="eastAsia"/>
          <w:color w:val="000000"/>
        </w:rPr>
        <w:t>当該入出金が行われた日または入出金が行われないことが確定した日</w:t>
      </w:r>
      <w:r w:rsidR="00A1020A">
        <w:rPr>
          <w:rFonts w:hint="eastAsia"/>
          <w:color w:val="000000"/>
        </w:rPr>
        <w:t>。</w:t>
      </w:r>
    </w:p>
    <w:p w14:paraId="28446C5B" w14:textId="77777777" w:rsidR="002367BD" w:rsidRDefault="002367BD" w:rsidP="002367BD">
      <w:pPr>
        <w:spacing w:line="300" w:lineRule="exact"/>
        <w:ind w:leftChars="136" w:left="525" w:hangingChars="114" w:hanging="239"/>
        <w:rPr>
          <w:color w:val="000000"/>
          <w:shd w:val="pct15" w:color="auto" w:fill="FFFFFF"/>
        </w:rPr>
      </w:pPr>
    </w:p>
    <w:p w14:paraId="63FDA138" w14:textId="6B870E5B" w:rsidR="002367BD" w:rsidRDefault="00664B9C" w:rsidP="002367BD">
      <w:pPr>
        <w:spacing w:line="300" w:lineRule="exact"/>
        <w:ind w:left="420" w:hangingChars="200" w:hanging="420"/>
        <w:rPr>
          <w:b/>
          <w:color w:val="000000"/>
        </w:rPr>
      </w:pPr>
      <w:r>
        <w:rPr>
          <w:rFonts w:hint="eastAsia"/>
          <w:b/>
          <w:color w:val="000000"/>
        </w:rPr>
        <w:t>3</w:t>
      </w:r>
      <w:r w:rsidR="00E90983">
        <w:rPr>
          <w:b/>
          <w:color w:val="000000"/>
        </w:rPr>
        <w:t>1</w:t>
      </w:r>
      <w:r w:rsidR="002367BD">
        <w:rPr>
          <w:rFonts w:hint="eastAsia"/>
          <w:b/>
          <w:color w:val="000000"/>
        </w:rPr>
        <w:t>.（休眠預金等代替金に関する取扱い）</w:t>
      </w:r>
    </w:p>
    <w:p w14:paraId="141ECA19" w14:textId="77777777" w:rsidR="002367BD" w:rsidRDefault="002367BD" w:rsidP="002367BD">
      <w:pPr>
        <w:spacing w:line="300" w:lineRule="exact"/>
        <w:ind w:leftChars="100" w:left="525" w:hangingChars="150" w:hanging="315"/>
        <w:rPr>
          <w:color w:val="000000"/>
        </w:rPr>
      </w:pPr>
      <w:r>
        <w:rPr>
          <w:rFonts w:hint="eastAsia"/>
          <w:color w:val="000000"/>
        </w:rPr>
        <w:t>(1)　この貯金について長期間お取引がない場合、休眠預金等活用法にもとづきこの貯金に係る債権は消滅し、貯金者等は、預金保険機構に対する休眠預金等代替金債権を有することになります。</w:t>
      </w:r>
    </w:p>
    <w:p w14:paraId="7C3BD202" w14:textId="21765C9E" w:rsidR="002367BD" w:rsidRDefault="002367BD" w:rsidP="002367BD">
      <w:pPr>
        <w:spacing w:line="300" w:lineRule="exact"/>
        <w:ind w:leftChars="100" w:left="525" w:hangingChars="150" w:hanging="315"/>
        <w:rPr>
          <w:color w:val="000000"/>
        </w:rPr>
      </w:pPr>
      <w:r>
        <w:rPr>
          <w:rFonts w:hint="eastAsia"/>
          <w:color w:val="000000"/>
        </w:rPr>
        <w:t>(2)　前項の場合、貯金者等は、当組合を通じて、この貯金に係る休眠預金等代替金債権の支払を請</w:t>
      </w:r>
      <w:r>
        <w:rPr>
          <w:rFonts w:hint="eastAsia"/>
          <w:color w:val="000000"/>
        </w:rPr>
        <w:lastRenderedPageBreak/>
        <w:t>求することができます。この場合において、当組合が承諾したときは、貯金者</w:t>
      </w:r>
      <w:r w:rsidR="00411593">
        <w:rPr>
          <w:rFonts w:hint="eastAsia"/>
          <w:color w:val="000000"/>
        </w:rPr>
        <w:t>等</w:t>
      </w:r>
      <w:r>
        <w:rPr>
          <w:rFonts w:hint="eastAsia"/>
          <w:color w:val="000000"/>
        </w:rPr>
        <w:t>は、当組合に対して有していた貯金債権を取得する方法によって、休眠預金等代替金債権の支払を受けることができます。</w:t>
      </w:r>
    </w:p>
    <w:p w14:paraId="1DF48805" w14:textId="1F3148C0" w:rsidR="002367BD" w:rsidRDefault="002367BD" w:rsidP="002367BD">
      <w:pPr>
        <w:spacing w:line="300" w:lineRule="exact"/>
        <w:ind w:leftChars="100" w:left="525" w:hangingChars="150" w:hanging="315"/>
        <w:rPr>
          <w:color w:val="000000"/>
        </w:rPr>
      </w:pPr>
      <w:r>
        <w:rPr>
          <w:rFonts w:hint="eastAsia"/>
          <w:color w:val="000000"/>
        </w:rPr>
        <w:t>(3)　貯金者等は、第1項の場合において、次に掲げる事由が生じたときは、休眠預金等活用法第7条第</w:t>
      </w:r>
      <w:r w:rsidR="001D22A4">
        <w:rPr>
          <w:rFonts w:hint="eastAsia"/>
          <w:color w:val="000000"/>
        </w:rPr>
        <w:t>２</w:t>
      </w:r>
      <w:r>
        <w:rPr>
          <w:rFonts w:hint="eastAsia"/>
          <w:color w:val="000000"/>
        </w:rPr>
        <w:t>項による申出および支払の請求をすることについて、あらかじめ当組合に委任します。</w:t>
      </w:r>
    </w:p>
    <w:p w14:paraId="4912F3DE" w14:textId="77777777" w:rsidR="002367BD" w:rsidRDefault="002367BD" w:rsidP="002367BD">
      <w:pPr>
        <w:spacing w:line="300" w:lineRule="exact"/>
        <w:ind w:leftChars="200" w:left="630" w:hangingChars="100" w:hanging="210"/>
        <w:rPr>
          <w:color w:val="000000"/>
        </w:rPr>
      </w:pPr>
      <w:r>
        <w:rPr>
          <w:rFonts w:hint="eastAsia"/>
          <w:color w:val="000000"/>
        </w:rPr>
        <w:t>①　この貯金に係る休眠預金等代替金の支払を目的とする債権に対する強制執行、仮差押えまたは国税滞納処分（その例による処分を含みます。）が行われたこと</w:t>
      </w:r>
    </w:p>
    <w:p w14:paraId="7722737F" w14:textId="07D39F1A" w:rsidR="002367BD" w:rsidRDefault="002367BD" w:rsidP="002367BD">
      <w:pPr>
        <w:spacing w:line="300" w:lineRule="exact"/>
        <w:ind w:leftChars="100" w:left="525" w:hangingChars="150" w:hanging="315"/>
        <w:rPr>
          <w:color w:val="000000"/>
        </w:rPr>
      </w:pPr>
      <w:r>
        <w:rPr>
          <w:rFonts w:hint="eastAsia"/>
          <w:color w:val="000000"/>
        </w:rPr>
        <w:t>(4)　当組合は、次の各号に掲げる事由を満たす場合に限り、貯金者等に代わって第</w:t>
      </w:r>
      <w:r w:rsidR="001D22A4">
        <w:rPr>
          <w:rFonts w:hint="eastAsia"/>
          <w:color w:val="000000"/>
        </w:rPr>
        <w:t>３</w:t>
      </w:r>
      <w:r>
        <w:rPr>
          <w:rFonts w:hint="eastAsia"/>
          <w:color w:val="000000"/>
        </w:rPr>
        <w:t>項による休眠預金等代替金の支払を請求することを約します。</w:t>
      </w:r>
    </w:p>
    <w:p w14:paraId="7FB5C5E5" w14:textId="77777777" w:rsidR="002367BD" w:rsidRDefault="002367BD" w:rsidP="002367BD">
      <w:pPr>
        <w:spacing w:line="300" w:lineRule="exact"/>
        <w:ind w:leftChars="200" w:left="630" w:hangingChars="100" w:hanging="210"/>
        <w:rPr>
          <w:color w:val="000000"/>
        </w:rPr>
      </w:pPr>
      <w:r>
        <w:rPr>
          <w:rFonts w:hint="eastAsia"/>
          <w:color w:val="000000"/>
        </w:rPr>
        <w:t>①　当組合がこの貯金に係る休眠預金等代替金について、預金保険機構から支払等業務の委託を受けていること</w:t>
      </w:r>
    </w:p>
    <w:p w14:paraId="7B75DEA5" w14:textId="77777777" w:rsidR="002367BD" w:rsidRDefault="002367BD" w:rsidP="002367BD">
      <w:pPr>
        <w:spacing w:line="300" w:lineRule="exact"/>
        <w:ind w:leftChars="200" w:left="630" w:hangingChars="100" w:hanging="210"/>
        <w:rPr>
          <w:color w:val="000000"/>
        </w:rPr>
      </w:pPr>
      <w:r>
        <w:rPr>
          <w:rFonts w:hint="eastAsia"/>
          <w:color w:val="000000"/>
        </w:rPr>
        <w:t>②　前項にもとづく取扱いを行う場合には、貯金者等が当組合に対して有していた貯金債権を取得する方法によって支払うこと</w:t>
      </w:r>
    </w:p>
    <w:p w14:paraId="73EB54E7" w14:textId="77777777" w:rsidR="002367BD" w:rsidRDefault="002367BD" w:rsidP="002367BD">
      <w:pPr>
        <w:spacing w:line="300" w:lineRule="exact"/>
        <w:ind w:leftChars="100" w:left="525" w:hangingChars="150" w:hanging="315"/>
        <w:rPr>
          <w:color w:val="000000"/>
          <w:shd w:val="clear" w:color="auto" w:fill="969696"/>
        </w:rPr>
      </w:pPr>
      <w:r>
        <w:rPr>
          <w:rFonts w:hint="eastAsia"/>
          <w:color w:val="000000"/>
        </w:rPr>
        <w:t>(5)　本条については、休眠預金等活用法にもとづきこの貯金に係る債権が消滅したことに伴い、本契約の解除をした場合であっても存続するものとします。</w:t>
      </w:r>
    </w:p>
    <w:p w14:paraId="26251097" w14:textId="77777777" w:rsidR="002367BD" w:rsidRDefault="002367BD" w:rsidP="002367BD">
      <w:pPr>
        <w:spacing w:line="300" w:lineRule="exact"/>
        <w:rPr>
          <w:color w:val="000000"/>
        </w:rPr>
      </w:pPr>
    </w:p>
    <w:p w14:paraId="76FA2F45" w14:textId="791D1620" w:rsidR="009C63AD" w:rsidRDefault="00664B9C" w:rsidP="009C63AD">
      <w:pPr>
        <w:spacing w:line="300" w:lineRule="exact"/>
        <w:ind w:left="420" w:hangingChars="200" w:hanging="420"/>
        <w:rPr>
          <w:b/>
          <w:color w:val="000000"/>
        </w:rPr>
      </w:pPr>
      <w:r>
        <w:rPr>
          <w:rFonts w:hint="eastAsia"/>
          <w:b/>
          <w:color w:val="000000"/>
        </w:rPr>
        <w:t>3</w:t>
      </w:r>
      <w:r w:rsidR="00E90983">
        <w:rPr>
          <w:b/>
          <w:color w:val="000000"/>
        </w:rPr>
        <w:t>2</w:t>
      </w:r>
      <w:r w:rsidR="009C63AD">
        <w:rPr>
          <w:rFonts w:hint="eastAsia"/>
          <w:b/>
          <w:color w:val="000000"/>
        </w:rPr>
        <w:t>.（規定の変更等）</w:t>
      </w:r>
    </w:p>
    <w:p w14:paraId="76F44FAB" w14:textId="77777777" w:rsidR="00D417F9" w:rsidRDefault="009C63AD" w:rsidP="00D417F9">
      <w:pPr>
        <w:spacing w:line="300" w:lineRule="exact"/>
        <w:ind w:left="630" w:hangingChars="300" w:hanging="630"/>
        <w:rPr>
          <w:rFonts w:hAnsi="ＭＳ 明朝"/>
          <w:color w:val="000000"/>
          <w:szCs w:val="24"/>
        </w:rPr>
      </w:pPr>
      <w:r>
        <w:rPr>
          <w:rFonts w:hint="eastAsia"/>
          <w:color w:val="000000"/>
        </w:rPr>
        <w:t xml:space="preserve"> </w:t>
      </w:r>
      <w:r w:rsidR="00D417F9">
        <w:rPr>
          <w:rFonts w:hAnsi="ＭＳ 明朝" w:hint="eastAsia"/>
          <w:color w:val="000000"/>
          <w:szCs w:val="24"/>
        </w:rPr>
        <w:t>（1）　この規定は、民法に定める定型約款に該当します。当組合は、この規定の各条項は、金融情勢その他の状況の変化その他相当の事由があると認められる場合には、民法の変更の規定に基づいて変更するものとします。</w:t>
      </w:r>
    </w:p>
    <w:p w14:paraId="15A138A7" w14:textId="77777777" w:rsidR="00D417F9" w:rsidRDefault="00D417F9" w:rsidP="00D417F9">
      <w:pPr>
        <w:spacing w:line="300" w:lineRule="exact"/>
        <w:ind w:leftChars="50" w:left="630" w:hangingChars="250" w:hanging="525"/>
        <w:rPr>
          <w:rFonts w:hAnsi="ＭＳ 明朝"/>
          <w:color w:val="000000"/>
          <w:szCs w:val="24"/>
        </w:rPr>
      </w:pPr>
      <w:r>
        <w:rPr>
          <w:rFonts w:hAnsi="ＭＳ 明朝" w:hint="eastAsia"/>
          <w:color w:val="000000"/>
          <w:szCs w:val="24"/>
        </w:rPr>
        <w:t>（2）　前項によるこの規定の変更は、変更後の規定の内容を、店頭表示、インターネットその他相当の方法で公表し、公表の際に定める適用開始日から適用されるものとします。</w:t>
      </w:r>
    </w:p>
    <w:p w14:paraId="650716F0" w14:textId="77777777" w:rsidR="00D417F9" w:rsidRDefault="00D417F9" w:rsidP="00D417F9">
      <w:pPr>
        <w:spacing w:line="300" w:lineRule="exact"/>
        <w:rPr>
          <w:rFonts w:hAnsi="ＭＳ 明朝"/>
          <w:color w:val="000000"/>
          <w:szCs w:val="24"/>
        </w:rPr>
      </w:pPr>
    </w:p>
    <w:p w14:paraId="13A942FE" w14:textId="4AF8C32E" w:rsidR="00411593" w:rsidRPr="00492E4A" w:rsidRDefault="00AE1236" w:rsidP="00411593">
      <w:pPr>
        <w:spacing w:line="300" w:lineRule="exact"/>
        <w:rPr>
          <w:rFonts w:hAnsi="ＭＳ 明朝"/>
          <w:szCs w:val="24"/>
        </w:rPr>
      </w:pPr>
      <w:r>
        <w:rPr>
          <w:rFonts w:hAnsi="ＭＳ 明朝"/>
          <w:szCs w:val="24"/>
        </w:rPr>
        <w:br w:type="page"/>
      </w:r>
      <w:r w:rsidR="00411593" w:rsidRPr="00492E4A">
        <w:rPr>
          <w:rFonts w:hAnsi="ＭＳ 明朝" w:hint="eastAsia"/>
          <w:szCs w:val="24"/>
        </w:rPr>
        <w:lastRenderedPageBreak/>
        <w:t>【小切手用法】</w:t>
      </w:r>
    </w:p>
    <w:p w14:paraId="5F7BB4C2" w14:textId="77777777" w:rsidR="00411593" w:rsidRPr="00492E4A" w:rsidRDefault="00411593" w:rsidP="00411593">
      <w:pPr>
        <w:spacing w:line="300" w:lineRule="exact"/>
        <w:ind w:leftChars="100" w:left="630" w:hangingChars="200" w:hanging="420"/>
        <w:rPr>
          <w:rFonts w:hAnsi="ＭＳ 明朝"/>
          <w:szCs w:val="24"/>
        </w:rPr>
      </w:pPr>
      <w:r w:rsidRPr="00492E4A">
        <w:rPr>
          <w:rFonts w:hAnsi="ＭＳ 明朝" w:hint="eastAsia"/>
          <w:szCs w:val="24"/>
        </w:rPr>
        <w:t>１．</w:t>
      </w:r>
      <w:r w:rsidRPr="00492E4A">
        <w:rPr>
          <w:rFonts w:hint="eastAsia"/>
          <w:szCs w:val="21"/>
        </w:rPr>
        <w:t>この小切手用紙は、当店における貴方名義の当座勘定にかぎり使用し、他の当座勘定に使用したり、他人に譲り渡すことはしないでください。</w:t>
      </w:r>
    </w:p>
    <w:p w14:paraId="27D24FF1" w14:textId="77777777" w:rsidR="00411593" w:rsidRPr="00492E4A" w:rsidRDefault="00411593" w:rsidP="00411593">
      <w:pPr>
        <w:spacing w:line="300" w:lineRule="exact"/>
        <w:ind w:firstLineChars="100" w:firstLine="210"/>
        <w:rPr>
          <w:szCs w:val="21"/>
        </w:rPr>
      </w:pPr>
      <w:r w:rsidRPr="00492E4A">
        <w:rPr>
          <w:rFonts w:hAnsi="ＭＳ 明朝" w:hint="eastAsia"/>
          <w:szCs w:val="24"/>
        </w:rPr>
        <w:t>２．</w:t>
      </w:r>
      <w:r w:rsidRPr="00492E4A">
        <w:rPr>
          <w:rFonts w:hint="eastAsia"/>
          <w:szCs w:val="21"/>
        </w:rPr>
        <w:t>小切手のお振出しにあたっては、当座勘定の残高を確認してください。</w:t>
      </w:r>
    </w:p>
    <w:p w14:paraId="4A51A5BE" w14:textId="77777777" w:rsidR="00411593" w:rsidRPr="00492E4A" w:rsidRDefault="00411593" w:rsidP="00411593">
      <w:pPr>
        <w:spacing w:line="300" w:lineRule="exact"/>
        <w:ind w:firstLineChars="300" w:firstLine="630"/>
        <w:rPr>
          <w:szCs w:val="21"/>
        </w:rPr>
      </w:pPr>
      <w:r w:rsidRPr="00492E4A">
        <w:rPr>
          <w:rFonts w:hint="eastAsia"/>
          <w:szCs w:val="21"/>
        </w:rPr>
        <w:t>なお、先日付の小切手でも呈示をうければ、支払うことになりますからご承知おきください。</w:t>
      </w:r>
    </w:p>
    <w:p w14:paraId="39505805" w14:textId="77777777" w:rsidR="00411593" w:rsidRPr="00492E4A" w:rsidRDefault="00411593" w:rsidP="00411593">
      <w:pPr>
        <w:spacing w:line="300" w:lineRule="exact"/>
        <w:ind w:leftChars="100" w:left="630" w:hangingChars="200" w:hanging="420"/>
        <w:rPr>
          <w:szCs w:val="21"/>
        </w:rPr>
      </w:pPr>
      <w:r w:rsidRPr="00492E4A">
        <w:rPr>
          <w:rFonts w:hint="eastAsia"/>
          <w:szCs w:val="21"/>
        </w:rPr>
        <w:t>３．小切手のお振出しにあたっては、金額、振出日などを明確に記入し</w:t>
      </w:r>
      <w:r w:rsidRPr="00411593">
        <w:rPr>
          <w:rFonts w:hint="eastAsia"/>
          <w:color w:val="000000"/>
          <w:szCs w:val="21"/>
        </w:rPr>
        <w:t>、</w:t>
      </w:r>
      <w:r w:rsidRPr="00492E4A">
        <w:rPr>
          <w:rFonts w:hint="eastAsia"/>
          <w:szCs w:val="21"/>
        </w:rPr>
        <w:t>記名なつ印に際しては、当店へお届けのご印章を使用してください。なお、改ざん防止のために消しにくい筆記具を使用してください。</w:t>
      </w:r>
    </w:p>
    <w:p w14:paraId="5A4D842B" w14:textId="77777777" w:rsidR="00411593" w:rsidRPr="00411593" w:rsidRDefault="00411593" w:rsidP="00411593">
      <w:pPr>
        <w:spacing w:line="300" w:lineRule="exact"/>
        <w:ind w:leftChars="100" w:left="630" w:hangingChars="200" w:hanging="420"/>
        <w:rPr>
          <w:color w:val="000000"/>
          <w:szCs w:val="21"/>
        </w:rPr>
      </w:pPr>
      <w:r w:rsidRPr="00411593">
        <w:rPr>
          <w:rFonts w:hAnsi="ＭＳ 明朝" w:hint="eastAsia"/>
          <w:color w:val="000000"/>
          <w:szCs w:val="24"/>
        </w:rPr>
        <w:t>４.（１）</w:t>
      </w:r>
      <w:r w:rsidRPr="00411593">
        <w:rPr>
          <w:rFonts w:hint="eastAsia"/>
          <w:color w:val="000000"/>
          <w:szCs w:val="21"/>
        </w:rPr>
        <w:t>金額は所定の金額欄に記入してください。</w:t>
      </w:r>
    </w:p>
    <w:p w14:paraId="6AD442FB" w14:textId="77777777" w:rsidR="00411593" w:rsidRPr="00411593" w:rsidRDefault="00411593" w:rsidP="00411593">
      <w:pPr>
        <w:spacing w:line="300" w:lineRule="exact"/>
        <w:ind w:leftChars="250" w:left="1155" w:hangingChars="300" w:hanging="630"/>
        <w:rPr>
          <w:color w:val="000000"/>
          <w:szCs w:val="21"/>
        </w:rPr>
      </w:pPr>
      <w:r w:rsidRPr="00411593">
        <w:rPr>
          <w:rFonts w:hint="eastAsia"/>
          <w:color w:val="000000"/>
          <w:szCs w:val="21"/>
        </w:rPr>
        <w:t>（２）</w:t>
      </w:r>
      <w:r w:rsidRPr="00411593">
        <w:rPr>
          <w:color w:val="000000"/>
          <w:szCs w:val="21"/>
        </w:rPr>
        <w:t>金額をアラビア数字（算用数字、１、２、</w:t>
      </w:r>
      <w:r w:rsidRPr="00411593">
        <w:rPr>
          <w:rFonts w:hint="eastAsia"/>
          <w:color w:val="000000"/>
          <w:szCs w:val="21"/>
        </w:rPr>
        <w:t>３・・・</w:t>
      </w:r>
      <w:r w:rsidRPr="00411593">
        <w:rPr>
          <w:color w:val="000000"/>
          <w:szCs w:val="21"/>
        </w:rPr>
        <w:t>）で</w:t>
      </w:r>
      <w:r w:rsidRPr="00411593">
        <w:rPr>
          <w:rFonts w:hint="eastAsia"/>
          <w:color w:val="000000"/>
          <w:szCs w:val="21"/>
        </w:rPr>
        <w:t>記入するときは、チェックライターを使用し、金額の頭には「￥」を、その終りには「※」、「★」などの終止符号を印字するほか、３桁ごとに「，」を印字してください。</w:t>
      </w:r>
    </w:p>
    <w:p w14:paraId="6C1A7D75" w14:textId="77777777" w:rsidR="00411593" w:rsidRPr="00411593" w:rsidRDefault="00411593" w:rsidP="00411593">
      <w:pPr>
        <w:spacing w:line="300" w:lineRule="exact"/>
        <w:ind w:leftChars="500" w:left="1050"/>
        <w:rPr>
          <w:color w:val="000000"/>
          <w:szCs w:val="21"/>
        </w:rPr>
      </w:pPr>
      <w:r w:rsidRPr="00411593">
        <w:rPr>
          <w:rFonts w:hint="eastAsia"/>
          <w:color w:val="000000"/>
          <w:szCs w:val="21"/>
        </w:rPr>
        <w:t>なお、文字による複記はしないでください。</w:t>
      </w:r>
    </w:p>
    <w:p w14:paraId="4F4BEF75" w14:textId="77777777" w:rsidR="00411593" w:rsidRPr="00411593" w:rsidRDefault="00411593" w:rsidP="00411593">
      <w:pPr>
        <w:spacing w:line="300" w:lineRule="exact"/>
        <w:ind w:leftChars="250" w:left="1050" w:hangingChars="250" w:hanging="525"/>
        <w:rPr>
          <w:color w:val="000000"/>
          <w:szCs w:val="21"/>
        </w:rPr>
      </w:pPr>
      <w:r w:rsidRPr="00411593">
        <w:rPr>
          <w:rFonts w:hint="eastAsia"/>
          <w:color w:val="000000"/>
          <w:szCs w:val="21"/>
        </w:rPr>
        <w:t>（３）</w:t>
      </w:r>
      <w:r w:rsidRPr="00411593">
        <w:rPr>
          <w:color w:val="000000"/>
          <w:szCs w:val="21"/>
        </w:rPr>
        <w:t>金額を文字で記入するときは、文字の間をつめ、下表</w:t>
      </w:r>
      <w:r w:rsidRPr="00411593">
        <w:rPr>
          <w:rFonts w:hint="eastAsia"/>
          <w:color w:val="000000"/>
          <w:szCs w:val="21"/>
        </w:rPr>
        <w:t>の文字一覧のとおり改ざんしにくい文字を使用し、金額の頭には「金」を、その終りには「円」を記入してください。また、崩し字は使用せず、楷書で丁寧に記入してください。</w:t>
      </w:r>
    </w:p>
    <w:p w14:paraId="2F2E4262" w14:textId="77777777" w:rsidR="00411593" w:rsidRPr="00411593" w:rsidRDefault="00411593" w:rsidP="00411593">
      <w:pPr>
        <w:spacing w:line="300" w:lineRule="exact"/>
        <w:ind w:leftChars="250" w:left="1050" w:hangingChars="250" w:hanging="525"/>
        <w:rPr>
          <w:color w:val="000000"/>
          <w:szCs w:val="21"/>
        </w:rPr>
      </w:pPr>
      <w:r w:rsidRPr="00411593">
        <w:rPr>
          <w:rFonts w:hint="eastAsia"/>
          <w:color w:val="000000"/>
          <w:szCs w:val="21"/>
        </w:rPr>
        <w:t>（４）</w:t>
      </w:r>
      <w:r w:rsidRPr="00411593">
        <w:rPr>
          <w:color w:val="000000"/>
          <w:szCs w:val="21"/>
        </w:rPr>
        <w:t>金額欄には、第２項または第３項に掲げる事項以外の</w:t>
      </w:r>
      <w:r w:rsidRPr="00411593">
        <w:rPr>
          <w:rFonts w:hint="eastAsia"/>
          <w:color w:val="000000"/>
          <w:szCs w:val="21"/>
        </w:rPr>
        <w:t>記入は一切行わないでください。特になつ印や金額の複記が金額欄に重なることがないようにしてください。</w:t>
      </w:r>
    </w:p>
    <w:p w14:paraId="1CB56C24" w14:textId="77777777" w:rsidR="00411593" w:rsidRPr="00411593" w:rsidRDefault="00411593" w:rsidP="00411593">
      <w:pPr>
        <w:spacing w:line="300" w:lineRule="exact"/>
        <w:ind w:leftChars="100" w:left="630" w:hangingChars="200" w:hanging="420"/>
        <w:rPr>
          <w:color w:val="000000"/>
          <w:szCs w:val="21"/>
        </w:rPr>
      </w:pPr>
      <w:r w:rsidRPr="00411593">
        <w:rPr>
          <w:rFonts w:hint="eastAsia"/>
          <w:color w:val="000000"/>
          <w:szCs w:val="21"/>
        </w:rPr>
        <w:t>５</w:t>
      </w:r>
      <w:r w:rsidRPr="00411593">
        <w:rPr>
          <w:color w:val="000000"/>
          <w:szCs w:val="21"/>
        </w:rPr>
        <w:t>. 金額を誤記されたときは、訂正しないで新しい小切手</w:t>
      </w:r>
      <w:r w:rsidRPr="00411593">
        <w:rPr>
          <w:rFonts w:hint="eastAsia"/>
          <w:color w:val="000000"/>
          <w:szCs w:val="21"/>
        </w:rPr>
        <w:t>用紙を使用してください。金額以外の記載事項を訂正するときは、訂正個所にお届け印をなつ印してください。ただし、訂正の記載やなつ印が、金額欄、組合名、</w:t>
      </w:r>
      <w:r w:rsidRPr="00411593">
        <w:rPr>
          <w:color w:val="000000"/>
          <w:szCs w:val="21"/>
        </w:rPr>
        <w:t>QRコード欄に</w:t>
      </w:r>
      <w:r w:rsidRPr="00411593">
        <w:rPr>
          <w:rFonts w:hint="eastAsia"/>
          <w:color w:val="000000"/>
          <w:szCs w:val="21"/>
        </w:rPr>
        <w:t>重なることがないようにしてください。</w:t>
      </w:r>
    </w:p>
    <w:p w14:paraId="77025FF1" w14:textId="77777777" w:rsidR="00411593" w:rsidRPr="00411593" w:rsidRDefault="00411593" w:rsidP="00411593">
      <w:pPr>
        <w:spacing w:line="300" w:lineRule="exact"/>
        <w:ind w:leftChars="100" w:left="630" w:hangingChars="200" w:hanging="420"/>
        <w:rPr>
          <w:color w:val="000000"/>
          <w:szCs w:val="21"/>
        </w:rPr>
      </w:pPr>
      <w:r w:rsidRPr="00411593">
        <w:rPr>
          <w:rFonts w:hint="eastAsia"/>
          <w:color w:val="000000"/>
          <w:szCs w:val="21"/>
        </w:rPr>
        <w:t>６</w:t>
      </w:r>
      <w:r w:rsidRPr="00411593">
        <w:rPr>
          <w:color w:val="000000"/>
          <w:szCs w:val="21"/>
        </w:rPr>
        <w:t>. 小切手用紙の下辺余白部分（クリアーバンド）は使用</w:t>
      </w:r>
      <w:r w:rsidRPr="00411593">
        <w:rPr>
          <w:rFonts w:hint="eastAsia"/>
          <w:color w:val="000000"/>
          <w:szCs w:val="21"/>
        </w:rPr>
        <w:t>しないでください。また、記名なつ印や金額の複記が</w:t>
      </w:r>
      <w:r w:rsidRPr="00411593">
        <w:rPr>
          <w:color w:val="000000"/>
          <w:szCs w:val="21"/>
        </w:rPr>
        <w:t>QR</w:t>
      </w:r>
      <w:r w:rsidRPr="00411593">
        <w:rPr>
          <w:rFonts w:hint="eastAsia"/>
          <w:color w:val="000000"/>
          <w:szCs w:val="21"/>
        </w:rPr>
        <w:t>コード欄に重なることがないようにしてください。</w:t>
      </w:r>
    </w:p>
    <w:p w14:paraId="3127899A" w14:textId="77777777" w:rsidR="00411593" w:rsidRPr="00411593" w:rsidRDefault="00411593" w:rsidP="00411593">
      <w:pPr>
        <w:spacing w:line="300" w:lineRule="exact"/>
        <w:ind w:left="630" w:hangingChars="300" w:hanging="630"/>
        <w:rPr>
          <w:color w:val="000000"/>
          <w:szCs w:val="21"/>
        </w:rPr>
      </w:pPr>
      <w:r w:rsidRPr="00411593">
        <w:rPr>
          <w:rFonts w:hint="eastAsia"/>
          <w:color w:val="000000"/>
          <w:szCs w:val="21"/>
        </w:rPr>
        <w:t xml:space="preserve">　７．小切手用紙は大切に保管し、万一、紛失、盗難などの事故があったときは、当組合所定の用紙により直ちに届け出てください。</w:t>
      </w:r>
    </w:p>
    <w:p w14:paraId="54D6A5E5" w14:textId="77777777" w:rsidR="00411593" w:rsidRPr="00411593" w:rsidRDefault="00411593" w:rsidP="00411593">
      <w:pPr>
        <w:spacing w:line="300" w:lineRule="exact"/>
        <w:ind w:left="630" w:hangingChars="300" w:hanging="630"/>
        <w:rPr>
          <w:color w:val="000000"/>
          <w:szCs w:val="21"/>
        </w:rPr>
      </w:pPr>
      <w:r w:rsidRPr="00411593">
        <w:rPr>
          <w:rFonts w:hint="eastAsia"/>
          <w:color w:val="000000"/>
          <w:szCs w:val="21"/>
        </w:rPr>
        <w:t xml:space="preserve">　８．小切手用紙は、当組合所定の受取書に記名なつ印（お届け印）のうえ請求してください。</w:t>
      </w:r>
    </w:p>
    <w:p w14:paraId="49A730EF" w14:textId="77777777" w:rsidR="00411593" w:rsidRPr="00411593" w:rsidRDefault="00411593" w:rsidP="00411593">
      <w:pPr>
        <w:spacing w:line="300" w:lineRule="exact"/>
        <w:ind w:left="630" w:hangingChars="300" w:hanging="630"/>
        <w:rPr>
          <w:rFonts w:hAnsi="ＭＳ 明朝"/>
          <w:color w:val="000000"/>
          <w:szCs w:val="24"/>
        </w:rPr>
      </w:pPr>
    </w:p>
    <w:p w14:paraId="2E0D2C7F" w14:textId="77777777" w:rsidR="00411593" w:rsidRPr="00411593" w:rsidRDefault="00411593" w:rsidP="00411593">
      <w:pPr>
        <w:rPr>
          <w:rFonts w:ascii="游明朝" w:eastAsia="游明朝" w:hAnsi="游明朝"/>
          <w:color w:val="000000"/>
        </w:rPr>
      </w:pPr>
      <w:r w:rsidRPr="00411593">
        <w:rPr>
          <w:rFonts w:ascii="游明朝" w:eastAsia="游明朝" w:hAnsi="游明朝" w:hint="eastAsia"/>
          <w:color w:val="00000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49"/>
        <w:gridCol w:w="426"/>
        <w:gridCol w:w="426"/>
        <w:gridCol w:w="476"/>
        <w:gridCol w:w="521"/>
        <w:gridCol w:w="551"/>
        <w:gridCol w:w="480"/>
        <w:gridCol w:w="483"/>
        <w:gridCol w:w="519"/>
        <w:gridCol w:w="543"/>
        <w:gridCol w:w="543"/>
        <w:gridCol w:w="543"/>
        <w:gridCol w:w="543"/>
        <w:gridCol w:w="543"/>
        <w:gridCol w:w="543"/>
        <w:gridCol w:w="543"/>
        <w:gridCol w:w="493"/>
        <w:gridCol w:w="238"/>
      </w:tblGrid>
      <w:tr w:rsidR="00337DD8" w:rsidRPr="00904953" w14:paraId="4E203A5A" w14:textId="77777777">
        <w:trPr>
          <w:trHeight w:val="351"/>
        </w:trPr>
        <w:tc>
          <w:tcPr>
            <w:tcW w:w="97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4A70DEA6" w14:textId="77777777" w:rsidR="00411593" w:rsidRDefault="00411593" w:rsidP="00F3104D">
            <w:pPr>
              <w:rPr>
                <w:rFonts w:hAnsi="ＭＳ 明朝"/>
                <w:color w:val="000000"/>
                <w:szCs w:val="21"/>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Pr>
          <w:p w14:paraId="671A7053" w14:textId="77777777" w:rsidR="00411593" w:rsidRDefault="00411593">
            <w:pPr>
              <w:jc w:val="center"/>
              <w:rPr>
                <w:rFonts w:hAnsi="ＭＳ 明朝"/>
                <w:color w:val="000000"/>
                <w:szCs w:val="21"/>
              </w:rPr>
            </w:pPr>
            <w:r>
              <w:rPr>
                <w:rFonts w:hAnsi="ＭＳ 明朝" w:hint="eastAsia"/>
                <w:color w:val="000000"/>
                <w:szCs w:val="21"/>
              </w:rPr>
              <w:t>1</w:t>
            </w:r>
          </w:p>
        </w:tc>
        <w:tc>
          <w:tcPr>
            <w:tcW w:w="2048" w:type="dxa"/>
            <w:gridSpan w:val="4"/>
            <w:tcBorders>
              <w:top w:val="single" w:sz="4" w:space="0" w:color="000000"/>
              <w:left w:val="single" w:sz="4" w:space="0" w:color="000000"/>
              <w:bottom w:val="single" w:sz="4" w:space="0" w:color="000000"/>
              <w:right w:val="single" w:sz="4" w:space="0" w:color="000000"/>
            </w:tcBorders>
            <w:shd w:val="clear" w:color="auto" w:fill="auto"/>
          </w:tcPr>
          <w:p w14:paraId="7C54212D" w14:textId="77777777" w:rsidR="00411593" w:rsidRDefault="00411593">
            <w:pPr>
              <w:jc w:val="center"/>
              <w:rPr>
                <w:rFonts w:hAnsi="ＭＳ 明朝"/>
                <w:color w:val="000000"/>
                <w:szCs w:val="21"/>
              </w:rPr>
            </w:pPr>
            <w:r>
              <w:rPr>
                <w:rFonts w:hAnsi="ＭＳ 明朝" w:hint="eastAsia"/>
                <w:color w:val="000000"/>
                <w:szCs w:val="21"/>
              </w:rPr>
              <w:t>2</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14:paraId="4289B34F" w14:textId="77777777" w:rsidR="00411593" w:rsidRDefault="00411593">
            <w:pPr>
              <w:jc w:val="center"/>
              <w:rPr>
                <w:rFonts w:hAnsi="ＭＳ 明朝"/>
                <w:color w:val="000000"/>
                <w:szCs w:val="21"/>
              </w:rPr>
            </w:pPr>
            <w:r>
              <w:rPr>
                <w:rFonts w:hAnsi="ＭＳ 明朝" w:hint="eastAsia"/>
                <w:color w:val="000000"/>
                <w:szCs w:val="21"/>
              </w:rPr>
              <w:t>3</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tcPr>
          <w:p w14:paraId="37B0B032" w14:textId="77777777" w:rsidR="00411593" w:rsidRDefault="00411593">
            <w:pPr>
              <w:jc w:val="center"/>
              <w:rPr>
                <w:rFonts w:hAnsi="ＭＳ 明朝"/>
                <w:color w:val="000000"/>
                <w:szCs w:val="21"/>
              </w:rPr>
            </w:pPr>
            <w:r>
              <w:rPr>
                <w:rFonts w:hAnsi="ＭＳ 明朝" w:hint="eastAsia"/>
                <w:color w:val="000000"/>
                <w:szCs w:val="21"/>
              </w:rPr>
              <w:t>4</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tcPr>
          <w:p w14:paraId="1064477B" w14:textId="77777777" w:rsidR="00411593" w:rsidRDefault="00411593">
            <w:pPr>
              <w:jc w:val="center"/>
              <w:rPr>
                <w:rFonts w:hAnsi="ＭＳ 明朝"/>
                <w:color w:val="000000"/>
                <w:szCs w:val="21"/>
              </w:rPr>
            </w:pPr>
            <w:r>
              <w:rPr>
                <w:rFonts w:hAnsi="ＭＳ 明朝" w:hint="eastAsia"/>
                <w:color w:val="000000"/>
                <w:szCs w:val="21"/>
              </w:rPr>
              <w:t>5</w:t>
            </w:r>
          </w:p>
        </w:tc>
        <w:tc>
          <w:tcPr>
            <w:tcW w:w="1042" w:type="dxa"/>
            <w:gridSpan w:val="2"/>
            <w:tcBorders>
              <w:top w:val="single" w:sz="4" w:space="0" w:color="000000"/>
              <w:left w:val="single" w:sz="4" w:space="0" w:color="000000"/>
              <w:bottom w:val="single" w:sz="4" w:space="0" w:color="000000"/>
              <w:right w:val="single" w:sz="4" w:space="0" w:color="000000"/>
            </w:tcBorders>
            <w:shd w:val="clear" w:color="auto" w:fill="auto"/>
          </w:tcPr>
          <w:p w14:paraId="721700F0" w14:textId="77777777" w:rsidR="00411593" w:rsidRDefault="00411593">
            <w:pPr>
              <w:jc w:val="center"/>
              <w:rPr>
                <w:rFonts w:hAnsi="ＭＳ 明朝"/>
                <w:color w:val="000000"/>
                <w:szCs w:val="21"/>
              </w:rPr>
            </w:pPr>
            <w:r>
              <w:rPr>
                <w:rFonts w:hAnsi="ＭＳ 明朝" w:hint="eastAsia"/>
                <w:color w:val="000000"/>
                <w:szCs w:val="21"/>
              </w:rPr>
              <w:t>6</w:t>
            </w:r>
          </w:p>
        </w:tc>
        <w:tc>
          <w:tcPr>
            <w:tcW w:w="239" w:type="dxa"/>
            <w:tcBorders>
              <w:top w:val="single" w:sz="4" w:space="0" w:color="000000"/>
              <w:left w:val="single" w:sz="4" w:space="0" w:color="000000"/>
              <w:bottom w:val="single" w:sz="4" w:space="0" w:color="000000"/>
              <w:right w:val="nil"/>
            </w:tcBorders>
            <w:shd w:val="clear" w:color="auto" w:fill="auto"/>
          </w:tcPr>
          <w:p w14:paraId="778BED6C" w14:textId="77777777" w:rsidR="00411593" w:rsidRDefault="00411593">
            <w:pPr>
              <w:jc w:val="center"/>
              <w:rPr>
                <w:rFonts w:hAnsi="ＭＳ 明朝"/>
                <w:color w:val="000000"/>
                <w:szCs w:val="21"/>
              </w:rPr>
            </w:pPr>
          </w:p>
        </w:tc>
      </w:tr>
      <w:tr w:rsidR="00337DD8" w:rsidRPr="00904953" w14:paraId="25412971" w14:textId="77777777">
        <w:trPr>
          <w:trHeight w:val="377"/>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56B5ABF" w14:textId="77777777" w:rsidR="00411593" w:rsidRDefault="00411593">
            <w:pPr>
              <w:jc w:val="center"/>
              <w:rPr>
                <w:rFonts w:hAnsi="ＭＳ 明朝"/>
                <w:color w:val="000000"/>
                <w:szCs w:val="21"/>
              </w:rPr>
            </w:pPr>
            <w:r>
              <w:rPr>
                <w:rFonts w:hAnsi="ＭＳ 明朝" w:hint="eastAsia"/>
                <w:color w:val="000000"/>
                <w:szCs w:val="21"/>
              </w:rPr>
              <w:t>漢数字</w:t>
            </w:r>
          </w:p>
        </w:tc>
        <w:tc>
          <w:tcPr>
            <w:tcW w:w="355" w:type="dxa"/>
            <w:tcBorders>
              <w:top w:val="single" w:sz="4" w:space="0" w:color="000000"/>
              <w:left w:val="single" w:sz="4" w:space="0" w:color="000000"/>
              <w:bottom w:val="single" w:sz="4" w:space="0" w:color="000000"/>
              <w:right w:val="single" w:sz="4" w:space="0" w:color="000000"/>
            </w:tcBorders>
            <w:shd w:val="clear" w:color="auto" w:fill="auto"/>
          </w:tcPr>
          <w:p w14:paraId="4285393D" w14:textId="77777777" w:rsidR="00411593" w:rsidRDefault="00411593">
            <w:pPr>
              <w:jc w:val="center"/>
              <w:rPr>
                <w:rFonts w:hAnsi="ＭＳ 明朝"/>
                <w:color w:val="000000"/>
                <w:szCs w:val="21"/>
              </w:rPr>
            </w:pPr>
            <w:r>
              <w:rPr>
                <w:rFonts w:hAnsi="ＭＳ 明朝" w:hint="eastAsia"/>
                <w:color w:val="000000"/>
                <w:szCs w:val="21"/>
              </w:rPr>
              <w:t>壹</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14:paraId="0BF1A990" w14:textId="77777777" w:rsidR="00411593" w:rsidRDefault="00411593">
            <w:pPr>
              <w:jc w:val="center"/>
              <w:rPr>
                <w:rFonts w:hAnsi="ＭＳ 明朝"/>
                <w:color w:val="000000"/>
                <w:szCs w:val="21"/>
              </w:rPr>
            </w:pPr>
            <w:r>
              <w:rPr>
                <w:rFonts w:hAnsi="ＭＳ 明朝" w:hint="eastAsia"/>
                <w:color w:val="000000"/>
                <w:szCs w:val="21"/>
              </w:rPr>
              <w:t>壱</w:t>
            </w: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14:paraId="5102A8F7" w14:textId="77777777" w:rsidR="00411593" w:rsidRDefault="00411593">
            <w:pPr>
              <w:jc w:val="center"/>
              <w:rPr>
                <w:rFonts w:hAnsi="ＭＳ 明朝"/>
                <w:color w:val="000000"/>
                <w:szCs w:val="21"/>
              </w:rPr>
            </w:pPr>
            <w:r>
              <w:rPr>
                <w:rFonts w:hAnsi="ＭＳ 明朝" w:hint="eastAsia"/>
                <w:color w:val="000000"/>
                <w:szCs w:val="21"/>
              </w:rPr>
              <w:t>弌</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E18F9A6" w14:textId="77777777" w:rsidR="00411593" w:rsidRDefault="00411593">
            <w:pPr>
              <w:jc w:val="center"/>
              <w:rPr>
                <w:rFonts w:hAnsi="ＭＳ 明朝"/>
                <w:color w:val="000000"/>
                <w:szCs w:val="21"/>
              </w:rPr>
            </w:pPr>
            <w:r>
              <w:rPr>
                <w:rFonts w:hAnsi="ＭＳ 明朝" w:hint="eastAsia"/>
                <w:color w:val="000000"/>
                <w:szCs w:val="21"/>
              </w:rPr>
              <w:t>弐</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14:paraId="4F2E410D" w14:textId="77777777" w:rsidR="00411593" w:rsidRDefault="00411593">
            <w:pPr>
              <w:jc w:val="center"/>
              <w:rPr>
                <w:rFonts w:hAnsi="ＭＳ 明朝"/>
                <w:color w:val="000000"/>
                <w:szCs w:val="21"/>
              </w:rPr>
            </w:pPr>
            <w:r>
              <w:rPr>
                <w:rFonts w:hAnsi="ＭＳ 明朝" w:hint="eastAsia"/>
                <w:color w:val="000000"/>
                <w:szCs w:val="21"/>
              </w:rPr>
              <w:t>弍</w:t>
            </w:r>
          </w:p>
        </w:tc>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3C82715B" w14:textId="77777777" w:rsidR="00411593" w:rsidRDefault="00411593">
            <w:pPr>
              <w:jc w:val="center"/>
              <w:rPr>
                <w:rFonts w:hAnsi="ＭＳ 明朝"/>
                <w:color w:val="000000"/>
                <w:szCs w:val="21"/>
              </w:rPr>
            </w:pPr>
            <w:r>
              <w:rPr>
                <w:rFonts w:hAnsi="ＭＳ 明朝" w:hint="eastAsia"/>
                <w:color w:val="000000"/>
                <w:szCs w:val="21"/>
              </w:rPr>
              <w:t>貳</w:t>
            </w:r>
          </w:p>
        </w:tc>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73437D88" w14:textId="77777777" w:rsidR="00411593" w:rsidRDefault="00411593">
            <w:pPr>
              <w:jc w:val="center"/>
              <w:rPr>
                <w:rFonts w:hAnsi="ＭＳ 明朝"/>
                <w:color w:val="000000"/>
                <w:szCs w:val="21"/>
              </w:rPr>
            </w:pPr>
            <w:r>
              <w:rPr>
                <w:rFonts w:hAnsi="ＭＳ 明朝" w:hint="eastAsia"/>
                <w:color w:val="000000"/>
                <w:szCs w:val="21"/>
              </w:rPr>
              <w:t>貮</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F33C390" w14:textId="77777777" w:rsidR="00411593" w:rsidRDefault="00411593">
            <w:pPr>
              <w:jc w:val="center"/>
              <w:rPr>
                <w:rFonts w:hAnsi="ＭＳ 明朝"/>
                <w:color w:val="000000"/>
                <w:szCs w:val="21"/>
              </w:rPr>
            </w:pPr>
            <w:r>
              <w:rPr>
                <w:rFonts w:hAnsi="ＭＳ 明朝" w:hint="eastAsia"/>
                <w:color w:val="000000"/>
                <w:szCs w:val="21"/>
              </w:rPr>
              <w:t>参</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7FE26092" w14:textId="77777777" w:rsidR="00411593" w:rsidRDefault="00411593">
            <w:pPr>
              <w:jc w:val="center"/>
              <w:rPr>
                <w:rFonts w:hAnsi="ＭＳ 明朝"/>
                <w:color w:val="000000"/>
                <w:szCs w:val="21"/>
              </w:rPr>
            </w:pPr>
            <w:r>
              <w:rPr>
                <w:rFonts w:hAnsi="ＭＳ 明朝" w:hint="eastAsia"/>
                <w:color w:val="000000"/>
                <w:szCs w:val="21"/>
              </w:rPr>
              <w:t>參</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2A9FCB95" w14:textId="77777777" w:rsidR="00411593" w:rsidRDefault="00411593">
            <w:pPr>
              <w:jc w:val="center"/>
              <w:rPr>
                <w:rFonts w:hAnsi="ＭＳ 明朝"/>
                <w:color w:val="000000"/>
                <w:szCs w:val="21"/>
              </w:rPr>
            </w:pPr>
            <w:r>
              <w:rPr>
                <w:rFonts w:hAnsi="ＭＳ 明朝" w:hint="eastAsia"/>
                <w:color w:val="000000"/>
                <w:szCs w:val="21"/>
              </w:rPr>
              <w:t>四</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4F51E76C" w14:textId="77777777" w:rsidR="00411593" w:rsidRDefault="00411593">
            <w:pPr>
              <w:jc w:val="center"/>
              <w:rPr>
                <w:rFonts w:hAnsi="ＭＳ 明朝"/>
                <w:color w:val="000000"/>
                <w:szCs w:val="21"/>
              </w:rPr>
            </w:pPr>
            <w:r>
              <w:rPr>
                <w:rFonts w:hAnsi="ＭＳ 明朝" w:hint="eastAsia"/>
                <w:color w:val="000000"/>
                <w:szCs w:val="21"/>
              </w:rPr>
              <w:t>泗</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14280157" w14:textId="77777777" w:rsidR="00411593" w:rsidRDefault="00411593">
            <w:pPr>
              <w:jc w:val="center"/>
              <w:rPr>
                <w:rFonts w:hAnsi="ＭＳ 明朝"/>
                <w:color w:val="000000"/>
                <w:szCs w:val="21"/>
              </w:rPr>
            </w:pPr>
            <w:r>
              <w:rPr>
                <w:rFonts w:hAnsi="ＭＳ 明朝" w:hint="eastAsia"/>
                <w:color w:val="000000"/>
                <w:szCs w:val="21"/>
              </w:rPr>
              <w:t>肆</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DC817AF" w14:textId="77777777" w:rsidR="00411593" w:rsidRDefault="00411593">
            <w:pPr>
              <w:jc w:val="center"/>
              <w:rPr>
                <w:rFonts w:hAnsi="ＭＳ 明朝"/>
                <w:color w:val="000000"/>
                <w:szCs w:val="21"/>
              </w:rPr>
            </w:pPr>
            <w:r>
              <w:rPr>
                <w:rFonts w:hAnsi="ＭＳ 明朝" w:hint="eastAsia"/>
                <w:color w:val="000000"/>
                <w:szCs w:val="21"/>
              </w:rPr>
              <w:t>五</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60416D70" w14:textId="77777777" w:rsidR="00411593" w:rsidRDefault="00411593">
            <w:pPr>
              <w:jc w:val="center"/>
              <w:rPr>
                <w:rFonts w:hAnsi="ＭＳ 明朝"/>
                <w:color w:val="000000"/>
                <w:szCs w:val="21"/>
              </w:rPr>
            </w:pPr>
            <w:r>
              <w:rPr>
                <w:rFonts w:hAnsi="ＭＳ 明朝" w:hint="eastAsia"/>
                <w:color w:val="000000"/>
                <w:szCs w:val="21"/>
              </w:rPr>
              <w:t>伍</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49104BDC" w14:textId="77777777" w:rsidR="00411593" w:rsidRDefault="00411593">
            <w:pPr>
              <w:jc w:val="center"/>
              <w:rPr>
                <w:rFonts w:hAnsi="ＭＳ 明朝"/>
                <w:color w:val="000000"/>
                <w:szCs w:val="21"/>
              </w:rPr>
            </w:pPr>
            <w:r>
              <w:rPr>
                <w:rFonts w:hAnsi="ＭＳ 明朝" w:hint="eastAsia"/>
                <w:color w:val="000000"/>
                <w:szCs w:val="21"/>
              </w:rPr>
              <w:t>六</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14:paraId="113B1F86" w14:textId="77777777" w:rsidR="00411593" w:rsidRDefault="00411593">
            <w:pPr>
              <w:jc w:val="center"/>
              <w:rPr>
                <w:rFonts w:hAnsi="ＭＳ 明朝"/>
                <w:color w:val="000000"/>
                <w:szCs w:val="21"/>
              </w:rPr>
            </w:pPr>
            <w:r>
              <w:rPr>
                <w:rFonts w:hAnsi="ＭＳ 明朝" w:hint="eastAsia"/>
                <w:color w:val="000000"/>
                <w:szCs w:val="21"/>
              </w:rPr>
              <w:t>陸</w:t>
            </w:r>
          </w:p>
        </w:tc>
        <w:tc>
          <w:tcPr>
            <w:tcW w:w="239" w:type="dxa"/>
            <w:tcBorders>
              <w:top w:val="single" w:sz="4" w:space="0" w:color="000000"/>
              <w:left w:val="single" w:sz="4" w:space="0" w:color="000000"/>
              <w:bottom w:val="single" w:sz="4" w:space="0" w:color="000000"/>
              <w:right w:val="nil"/>
            </w:tcBorders>
            <w:shd w:val="clear" w:color="auto" w:fill="auto"/>
          </w:tcPr>
          <w:p w14:paraId="24352109" w14:textId="77777777" w:rsidR="00411593" w:rsidRDefault="00411593">
            <w:pPr>
              <w:jc w:val="center"/>
              <w:rPr>
                <w:rFonts w:hAnsi="ＭＳ 明朝"/>
                <w:color w:val="000000"/>
                <w:szCs w:val="21"/>
              </w:rPr>
            </w:pPr>
          </w:p>
        </w:tc>
      </w:tr>
    </w:tbl>
    <w:p w14:paraId="4FDF9F5A" w14:textId="77777777" w:rsidR="00411593" w:rsidRPr="00411593" w:rsidRDefault="00411593" w:rsidP="00411593">
      <w:pPr>
        <w:rPr>
          <w:rFonts w:ascii="游明朝" w:eastAsia="游明朝" w:hAnsi="游明朝"/>
          <w:color w:val="000000"/>
        </w:rPr>
      </w:pPr>
    </w:p>
    <w:tbl>
      <w:tblPr>
        <w:tblW w:w="9360" w:type="dxa"/>
        <w:tblBorders>
          <w:top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337DD8" w:rsidRPr="00904953" w14:paraId="78D66884" w14:textId="77777777">
        <w:trPr>
          <w:trHeight w:val="394"/>
        </w:trPr>
        <w:tc>
          <w:tcPr>
            <w:tcW w:w="236" w:type="dxa"/>
            <w:shd w:val="clear" w:color="auto" w:fill="auto"/>
          </w:tcPr>
          <w:p w14:paraId="50F12E97" w14:textId="77777777" w:rsidR="00411593" w:rsidRDefault="00411593" w:rsidP="00F3104D">
            <w:pPr>
              <w:rPr>
                <w:rFonts w:hAnsi="ＭＳ 明朝"/>
                <w:color w:val="000000"/>
                <w:sz w:val="12"/>
                <w:szCs w:val="12"/>
              </w:rPr>
            </w:pPr>
          </w:p>
        </w:tc>
        <w:tc>
          <w:tcPr>
            <w:tcW w:w="1564" w:type="dxa"/>
            <w:gridSpan w:val="3"/>
            <w:shd w:val="clear" w:color="auto" w:fill="auto"/>
          </w:tcPr>
          <w:p w14:paraId="4F952A1A" w14:textId="77777777" w:rsidR="00411593" w:rsidRDefault="00411593">
            <w:pPr>
              <w:jc w:val="center"/>
              <w:rPr>
                <w:rFonts w:hAnsi="ＭＳ 明朝"/>
                <w:color w:val="000000"/>
                <w:szCs w:val="21"/>
              </w:rPr>
            </w:pPr>
            <w:r>
              <w:rPr>
                <w:rFonts w:hAnsi="ＭＳ 明朝" w:hint="eastAsia"/>
                <w:color w:val="000000"/>
                <w:szCs w:val="21"/>
              </w:rPr>
              <w:t>7</w:t>
            </w:r>
          </w:p>
        </w:tc>
        <w:tc>
          <w:tcPr>
            <w:tcW w:w="1080" w:type="dxa"/>
            <w:gridSpan w:val="2"/>
            <w:shd w:val="clear" w:color="auto" w:fill="auto"/>
          </w:tcPr>
          <w:p w14:paraId="287CF9B8" w14:textId="77777777" w:rsidR="00411593" w:rsidRDefault="00411593">
            <w:pPr>
              <w:jc w:val="center"/>
              <w:rPr>
                <w:rFonts w:hAnsi="ＭＳ 明朝"/>
                <w:color w:val="000000"/>
                <w:szCs w:val="21"/>
              </w:rPr>
            </w:pPr>
            <w:r>
              <w:rPr>
                <w:rFonts w:hAnsi="ＭＳ 明朝" w:hint="eastAsia"/>
                <w:color w:val="000000"/>
                <w:szCs w:val="21"/>
              </w:rPr>
              <w:t>8</w:t>
            </w:r>
          </w:p>
        </w:tc>
        <w:tc>
          <w:tcPr>
            <w:tcW w:w="1080" w:type="dxa"/>
            <w:gridSpan w:val="2"/>
            <w:shd w:val="clear" w:color="auto" w:fill="auto"/>
          </w:tcPr>
          <w:p w14:paraId="5D84CC40" w14:textId="77777777" w:rsidR="00411593" w:rsidRDefault="00411593">
            <w:pPr>
              <w:jc w:val="center"/>
              <w:rPr>
                <w:rFonts w:hAnsi="ＭＳ 明朝"/>
                <w:color w:val="000000"/>
                <w:szCs w:val="21"/>
              </w:rPr>
            </w:pPr>
            <w:r>
              <w:rPr>
                <w:rFonts w:hAnsi="ＭＳ 明朝" w:hint="eastAsia"/>
                <w:color w:val="000000"/>
                <w:szCs w:val="21"/>
              </w:rPr>
              <w:t>9</w:t>
            </w:r>
          </w:p>
        </w:tc>
        <w:tc>
          <w:tcPr>
            <w:tcW w:w="1080" w:type="dxa"/>
            <w:gridSpan w:val="2"/>
            <w:shd w:val="clear" w:color="auto" w:fill="auto"/>
          </w:tcPr>
          <w:p w14:paraId="4A9CAD3C" w14:textId="77777777" w:rsidR="00411593" w:rsidRDefault="00411593">
            <w:pPr>
              <w:jc w:val="center"/>
              <w:rPr>
                <w:rFonts w:hAnsi="ＭＳ 明朝"/>
                <w:color w:val="000000"/>
                <w:szCs w:val="21"/>
              </w:rPr>
            </w:pPr>
            <w:r>
              <w:rPr>
                <w:rFonts w:hAnsi="ＭＳ 明朝" w:hint="eastAsia"/>
                <w:color w:val="000000"/>
                <w:szCs w:val="21"/>
              </w:rPr>
              <w:t>10</w:t>
            </w:r>
          </w:p>
        </w:tc>
        <w:tc>
          <w:tcPr>
            <w:tcW w:w="1620" w:type="dxa"/>
            <w:gridSpan w:val="3"/>
            <w:shd w:val="clear" w:color="auto" w:fill="auto"/>
          </w:tcPr>
          <w:p w14:paraId="77AEA58B" w14:textId="77777777" w:rsidR="00411593" w:rsidRDefault="00411593">
            <w:pPr>
              <w:jc w:val="center"/>
              <w:rPr>
                <w:rFonts w:hAnsi="ＭＳ 明朝"/>
                <w:color w:val="000000"/>
                <w:szCs w:val="21"/>
              </w:rPr>
            </w:pPr>
            <w:r>
              <w:rPr>
                <w:rFonts w:hAnsi="ＭＳ 明朝" w:hint="eastAsia"/>
                <w:color w:val="000000"/>
                <w:szCs w:val="21"/>
              </w:rPr>
              <w:t>100</w:t>
            </w:r>
          </w:p>
        </w:tc>
        <w:tc>
          <w:tcPr>
            <w:tcW w:w="1620" w:type="dxa"/>
            <w:gridSpan w:val="3"/>
            <w:shd w:val="clear" w:color="auto" w:fill="auto"/>
          </w:tcPr>
          <w:p w14:paraId="0211C208" w14:textId="77777777" w:rsidR="00411593" w:rsidRDefault="00411593">
            <w:pPr>
              <w:jc w:val="center"/>
              <w:rPr>
                <w:rFonts w:hAnsi="ＭＳ 明朝"/>
                <w:color w:val="000000"/>
                <w:szCs w:val="21"/>
              </w:rPr>
            </w:pPr>
            <w:r>
              <w:rPr>
                <w:rFonts w:hAnsi="ＭＳ 明朝" w:cs="ＭＳ 明朝" w:hint="eastAsia"/>
                <w:color w:val="000000"/>
                <w:szCs w:val="21"/>
              </w:rPr>
              <w:t>1,000</w:t>
            </w:r>
          </w:p>
        </w:tc>
        <w:tc>
          <w:tcPr>
            <w:tcW w:w="1080" w:type="dxa"/>
            <w:gridSpan w:val="2"/>
            <w:shd w:val="clear" w:color="auto" w:fill="auto"/>
          </w:tcPr>
          <w:p w14:paraId="7E4D5C2F" w14:textId="77777777" w:rsidR="00411593" w:rsidRDefault="00411593">
            <w:pPr>
              <w:jc w:val="center"/>
              <w:rPr>
                <w:rFonts w:hAnsi="ＭＳ 明朝"/>
                <w:color w:val="000000"/>
                <w:szCs w:val="21"/>
              </w:rPr>
            </w:pPr>
            <w:r>
              <w:rPr>
                <w:rFonts w:hAnsi="ＭＳ 明朝" w:cs="ＭＳ 明朝" w:hint="eastAsia"/>
                <w:color w:val="000000"/>
                <w:szCs w:val="21"/>
              </w:rPr>
              <w:t>10,000</w:t>
            </w:r>
          </w:p>
        </w:tc>
      </w:tr>
      <w:tr w:rsidR="00337DD8" w:rsidRPr="00904953" w14:paraId="0156C105" w14:textId="77777777">
        <w:trPr>
          <w:trHeight w:val="378"/>
        </w:trPr>
        <w:tc>
          <w:tcPr>
            <w:tcW w:w="236" w:type="dxa"/>
            <w:shd w:val="clear" w:color="auto" w:fill="auto"/>
          </w:tcPr>
          <w:p w14:paraId="54748105" w14:textId="77777777" w:rsidR="00411593" w:rsidRDefault="00411593">
            <w:pPr>
              <w:jc w:val="center"/>
              <w:rPr>
                <w:rFonts w:hAnsi="ＭＳ 明朝"/>
                <w:color w:val="000000"/>
                <w:sz w:val="16"/>
                <w:szCs w:val="16"/>
              </w:rPr>
            </w:pPr>
          </w:p>
        </w:tc>
        <w:tc>
          <w:tcPr>
            <w:tcW w:w="484" w:type="dxa"/>
            <w:shd w:val="clear" w:color="auto" w:fill="auto"/>
          </w:tcPr>
          <w:p w14:paraId="14867A68" w14:textId="77777777" w:rsidR="00411593" w:rsidRDefault="00411593">
            <w:pPr>
              <w:jc w:val="center"/>
              <w:rPr>
                <w:rFonts w:hAnsi="ＭＳ 明朝"/>
                <w:color w:val="000000"/>
                <w:szCs w:val="21"/>
              </w:rPr>
            </w:pPr>
            <w:r>
              <w:rPr>
                <w:rFonts w:hAnsi="ＭＳ 明朝" w:hint="eastAsia"/>
                <w:color w:val="000000"/>
                <w:szCs w:val="21"/>
              </w:rPr>
              <w:t>七</w:t>
            </w:r>
          </w:p>
        </w:tc>
        <w:tc>
          <w:tcPr>
            <w:tcW w:w="540" w:type="dxa"/>
            <w:shd w:val="clear" w:color="auto" w:fill="auto"/>
          </w:tcPr>
          <w:p w14:paraId="0612963E" w14:textId="77777777" w:rsidR="00411593" w:rsidRDefault="00411593">
            <w:pPr>
              <w:jc w:val="center"/>
              <w:rPr>
                <w:rFonts w:hAnsi="ＭＳ 明朝"/>
                <w:color w:val="000000"/>
                <w:szCs w:val="21"/>
              </w:rPr>
            </w:pPr>
            <w:r>
              <w:rPr>
                <w:rFonts w:hAnsi="ＭＳ 明朝" w:hint="eastAsia"/>
                <w:color w:val="000000"/>
                <w:szCs w:val="21"/>
              </w:rPr>
              <w:t>漆</w:t>
            </w:r>
          </w:p>
        </w:tc>
        <w:tc>
          <w:tcPr>
            <w:tcW w:w="540" w:type="dxa"/>
            <w:shd w:val="clear" w:color="auto" w:fill="auto"/>
          </w:tcPr>
          <w:p w14:paraId="121A6D51" w14:textId="77777777" w:rsidR="00411593" w:rsidRDefault="00411593">
            <w:pPr>
              <w:jc w:val="center"/>
              <w:rPr>
                <w:rFonts w:hAnsi="ＭＳ 明朝"/>
                <w:color w:val="000000"/>
                <w:szCs w:val="21"/>
              </w:rPr>
            </w:pPr>
            <w:r>
              <w:rPr>
                <w:rFonts w:hAnsi="ＭＳ 明朝" w:hint="eastAsia"/>
                <w:color w:val="000000"/>
                <w:szCs w:val="21"/>
              </w:rPr>
              <w:t>質</w:t>
            </w:r>
          </w:p>
        </w:tc>
        <w:tc>
          <w:tcPr>
            <w:tcW w:w="540" w:type="dxa"/>
            <w:shd w:val="clear" w:color="auto" w:fill="auto"/>
          </w:tcPr>
          <w:p w14:paraId="1AE07706" w14:textId="77777777" w:rsidR="00411593" w:rsidRDefault="00411593">
            <w:pPr>
              <w:jc w:val="center"/>
              <w:rPr>
                <w:rFonts w:hAnsi="ＭＳ 明朝"/>
                <w:color w:val="000000"/>
                <w:szCs w:val="21"/>
              </w:rPr>
            </w:pPr>
            <w:r>
              <w:rPr>
                <w:rFonts w:hAnsi="ＭＳ 明朝" w:hint="eastAsia"/>
                <w:color w:val="000000"/>
                <w:szCs w:val="21"/>
              </w:rPr>
              <w:t>八</w:t>
            </w:r>
          </w:p>
        </w:tc>
        <w:tc>
          <w:tcPr>
            <w:tcW w:w="540" w:type="dxa"/>
            <w:shd w:val="clear" w:color="auto" w:fill="auto"/>
          </w:tcPr>
          <w:p w14:paraId="3042D64E" w14:textId="77777777" w:rsidR="00411593" w:rsidRDefault="00411593">
            <w:pPr>
              <w:jc w:val="center"/>
              <w:rPr>
                <w:rFonts w:hAnsi="ＭＳ 明朝"/>
                <w:color w:val="000000"/>
                <w:szCs w:val="21"/>
              </w:rPr>
            </w:pPr>
            <w:r>
              <w:rPr>
                <w:rFonts w:hAnsi="ＭＳ 明朝" w:hint="eastAsia"/>
                <w:color w:val="000000"/>
                <w:szCs w:val="21"/>
              </w:rPr>
              <w:t>捌</w:t>
            </w:r>
          </w:p>
        </w:tc>
        <w:tc>
          <w:tcPr>
            <w:tcW w:w="540" w:type="dxa"/>
            <w:shd w:val="clear" w:color="auto" w:fill="auto"/>
          </w:tcPr>
          <w:p w14:paraId="0F243FDC" w14:textId="77777777" w:rsidR="00411593" w:rsidRDefault="00411593">
            <w:pPr>
              <w:jc w:val="center"/>
              <w:rPr>
                <w:rFonts w:hAnsi="ＭＳ 明朝"/>
                <w:color w:val="000000"/>
                <w:szCs w:val="21"/>
              </w:rPr>
            </w:pPr>
            <w:r>
              <w:rPr>
                <w:rFonts w:hAnsi="ＭＳ 明朝" w:hint="eastAsia"/>
                <w:color w:val="000000"/>
                <w:szCs w:val="21"/>
              </w:rPr>
              <w:t>九</w:t>
            </w:r>
          </w:p>
        </w:tc>
        <w:tc>
          <w:tcPr>
            <w:tcW w:w="540" w:type="dxa"/>
            <w:shd w:val="clear" w:color="auto" w:fill="auto"/>
          </w:tcPr>
          <w:p w14:paraId="7CB2A65F" w14:textId="77777777" w:rsidR="00411593" w:rsidRDefault="00411593">
            <w:pPr>
              <w:jc w:val="center"/>
              <w:rPr>
                <w:rFonts w:hAnsi="ＭＳ 明朝"/>
                <w:color w:val="000000"/>
                <w:szCs w:val="21"/>
              </w:rPr>
            </w:pPr>
            <w:r>
              <w:rPr>
                <w:rFonts w:hAnsi="ＭＳ 明朝" w:hint="eastAsia"/>
                <w:color w:val="000000"/>
                <w:szCs w:val="21"/>
              </w:rPr>
              <w:t>玖</w:t>
            </w:r>
          </w:p>
        </w:tc>
        <w:tc>
          <w:tcPr>
            <w:tcW w:w="540" w:type="dxa"/>
            <w:shd w:val="clear" w:color="auto" w:fill="auto"/>
          </w:tcPr>
          <w:p w14:paraId="6CA58757" w14:textId="77777777" w:rsidR="00411593" w:rsidRDefault="00411593">
            <w:pPr>
              <w:jc w:val="center"/>
              <w:rPr>
                <w:rFonts w:hAnsi="ＭＳ 明朝"/>
                <w:color w:val="000000"/>
                <w:szCs w:val="21"/>
              </w:rPr>
            </w:pPr>
            <w:r>
              <w:rPr>
                <w:rFonts w:hAnsi="ＭＳ 明朝" w:hint="eastAsia"/>
                <w:color w:val="000000"/>
                <w:szCs w:val="21"/>
              </w:rPr>
              <w:t>拾</w:t>
            </w:r>
          </w:p>
        </w:tc>
        <w:tc>
          <w:tcPr>
            <w:tcW w:w="540" w:type="dxa"/>
            <w:shd w:val="clear" w:color="auto" w:fill="auto"/>
          </w:tcPr>
          <w:p w14:paraId="25460620" w14:textId="77777777" w:rsidR="00411593" w:rsidRDefault="00411593">
            <w:pPr>
              <w:jc w:val="center"/>
              <w:rPr>
                <w:rFonts w:hAnsi="ＭＳ 明朝"/>
                <w:color w:val="000000"/>
                <w:szCs w:val="21"/>
              </w:rPr>
            </w:pPr>
            <w:r>
              <w:rPr>
                <w:rFonts w:hAnsi="ＭＳ 明朝" w:hint="eastAsia"/>
                <w:color w:val="000000"/>
                <w:szCs w:val="21"/>
              </w:rPr>
              <w:t>什</w:t>
            </w:r>
          </w:p>
        </w:tc>
        <w:tc>
          <w:tcPr>
            <w:tcW w:w="540" w:type="dxa"/>
            <w:shd w:val="clear" w:color="auto" w:fill="auto"/>
          </w:tcPr>
          <w:p w14:paraId="0A65B44C" w14:textId="77777777" w:rsidR="00411593" w:rsidRDefault="00411593">
            <w:pPr>
              <w:jc w:val="center"/>
              <w:rPr>
                <w:rFonts w:hAnsi="ＭＳ 明朝"/>
                <w:color w:val="000000"/>
                <w:szCs w:val="21"/>
              </w:rPr>
            </w:pPr>
            <w:r>
              <w:rPr>
                <w:rFonts w:hAnsi="ＭＳ 明朝" w:hint="eastAsia"/>
                <w:color w:val="000000"/>
                <w:szCs w:val="21"/>
              </w:rPr>
              <w:t>百</w:t>
            </w:r>
          </w:p>
        </w:tc>
        <w:tc>
          <w:tcPr>
            <w:tcW w:w="540" w:type="dxa"/>
            <w:shd w:val="clear" w:color="auto" w:fill="auto"/>
          </w:tcPr>
          <w:p w14:paraId="7AC283B3" w14:textId="77777777" w:rsidR="00411593" w:rsidRDefault="00411593">
            <w:pPr>
              <w:jc w:val="center"/>
              <w:rPr>
                <w:rFonts w:hAnsi="ＭＳ 明朝"/>
                <w:color w:val="000000"/>
                <w:szCs w:val="21"/>
              </w:rPr>
            </w:pPr>
            <w:r>
              <w:rPr>
                <w:rFonts w:hAnsi="ＭＳ 明朝" w:hint="eastAsia"/>
                <w:color w:val="000000"/>
                <w:szCs w:val="21"/>
              </w:rPr>
              <w:t>陌</w:t>
            </w:r>
          </w:p>
        </w:tc>
        <w:tc>
          <w:tcPr>
            <w:tcW w:w="540" w:type="dxa"/>
            <w:shd w:val="clear" w:color="auto" w:fill="auto"/>
          </w:tcPr>
          <w:p w14:paraId="13435DCB" w14:textId="77777777" w:rsidR="00411593" w:rsidRDefault="00411593">
            <w:pPr>
              <w:jc w:val="center"/>
              <w:rPr>
                <w:rFonts w:hAnsi="ＭＳ 明朝"/>
                <w:color w:val="000000"/>
                <w:szCs w:val="21"/>
              </w:rPr>
            </w:pPr>
            <w:r>
              <w:rPr>
                <w:rFonts w:hAnsi="ＭＳ 明朝" w:cs="ＭＳ 明朝" w:hint="eastAsia"/>
                <w:color w:val="000000"/>
                <w:szCs w:val="21"/>
              </w:rPr>
              <w:t>佰</w:t>
            </w:r>
          </w:p>
        </w:tc>
        <w:tc>
          <w:tcPr>
            <w:tcW w:w="540" w:type="dxa"/>
            <w:shd w:val="clear" w:color="auto" w:fill="auto"/>
          </w:tcPr>
          <w:p w14:paraId="1A7200A7" w14:textId="77777777" w:rsidR="00411593" w:rsidRDefault="00411593">
            <w:pPr>
              <w:jc w:val="center"/>
              <w:rPr>
                <w:rFonts w:hAnsi="ＭＳ 明朝"/>
                <w:color w:val="000000"/>
                <w:szCs w:val="21"/>
              </w:rPr>
            </w:pPr>
            <w:r>
              <w:rPr>
                <w:rFonts w:hAnsi="ＭＳ 明朝" w:hint="eastAsia"/>
                <w:color w:val="000000"/>
                <w:szCs w:val="21"/>
              </w:rPr>
              <w:t>千</w:t>
            </w:r>
          </w:p>
        </w:tc>
        <w:tc>
          <w:tcPr>
            <w:tcW w:w="540" w:type="dxa"/>
            <w:shd w:val="clear" w:color="auto" w:fill="auto"/>
          </w:tcPr>
          <w:p w14:paraId="228FBA39" w14:textId="77777777" w:rsidR="00411593" w:rsidRDefault="00411593">
            <w:pPr>
              <w:jc w:val="center"/>
              <w:rPr>
                <w:rFonts w:hAnsi="ＭＳ 明朝"/>
                <w:color w:val="000000"/>
                <w:szCs w:val="21"/>
              </w:rPr>
            </w:pPr>
            <w:r>
              <w:rPr>
                <w:rFonts w:hAnsi="ＭＳ 明朝" w:hint="eastAsia"/>
                <w:color w:val="000000"/>
                <w:szCs w:val="21"/>
              </w:rPr>
              <w:t>仟</w:t>
            </w:r>
          </w:p>
        </w:tc>
        <w:tc>
          <w:tcPr>
            <w:tcW w:w="540" w:type="dxa"/>
            <w:shd w:val="clear" w:color="auto" w:fill="auto"/>
          </w:tcPr>
          <w:p w14:paraId="7EE7CEFB" w14:textId="77777777" w:rsidR="00411593" w:rsidRDefault="00411593">
            <w:pPr>
              <w:jc w:val="center"/>
              <w:rPr>
                <w:rFonts w:hAnsi="ＭＳ 明朝"/>
                <w:color w:val="000000"/>
                <w:szCs w:val="21"/>
              </w:rPr>
            </w:pPr>
            <w:r>
              <w:rPr>
                <w:rFonts w:hAnsi="ＭＳ 明朝" w:cs="ＭＳ 明朝" w:hint="eastAsia"/>
                <w:color w:val="000000"/>
                <w:szCs w:val="21"/>
              </w:rPr>
              <w:t>阡</w:t>
            </w:r>
          </w:p>
        </w:tc>
        <w:tc>
          <w:tcPr>
            <w:tcW w:w="540" w:type="dxa"/>
            <w:shd w:val="clear" w:color="auto" w:fill="auto"/>
          </w:tcPr>
          <w:p w14:paraId="1DFC6ED1" w14:textId="77777777" w:rsidR="00411593" w:rsidRDefault="00411593">
            <w:pPr>
              <w:jc w:val="center"/>
              <w:rPr>
                <w:rFonts w:hAnsi="ＭＳ 明朝"/>
                <w:color w:val="000000"/>
                <w:szCs w:val="21"/>
              </w:rPr>
            </w:pPr>
            <w:r>
              <w:rPr>
                <w:rFonts w:hAnsi="ＭＳ 明朝" w:hint="eastAsia"/>
                <w:color w:val="000000"/>
                <w:szCs w:val="21"/>
              </w:rPr>
              <w:t>万</w:t>
            </w:r>
          </w:p>
        </w:tc>
        <w:tc>
          <w:tcPr>
            <w:tcW w:w="540" w:type="dxa"/>
            <w:shd w:val="clear" w:color="auto" w:fill="auto"/>
          </w:tcPr>
          <w:p w14:paraId="783416AC" w14:textId="77777777" w:rsidR="00411593" w:rsidRDefault="00411593">
            <w:pPr>
              <w:jc w:val="center"/>
              <w:rPr>
                <w:rFonts w:hAnsi="ＭＳ 明朝"/>
                <w:color w:val="000000"/>
                <w:szCs w:val="21"/>
              </w:rPr>
            </w:pPr>
            <w:r>
              <w:rPr>
                <w:rFonts w:hAnsi="ＭＳ 明朝" w:hint="eastAsia"/>
                <w:color w:val="000000"/>
                <w:szCs w:val="21"/>
              </w:rPr>
              <w:t>萬</w:t>
            </w:r>
          </w:p>
        </w:tc>
      </w:tr>
    </w:tbl>
    <w:p w14:paraId="78378C18" w14:textId="77777777" w:rsidR="00411593" w:rsidRPr="00411593" w:rsidRDefault="00411593" w:rsidP="00411593">
      <w:pPr>
        <w:spacing w:line="300" w:lineRule="exact"/>
        <w:ind w:left="630" w:hangingChars="300" w:hanging="630"/>
        <w:rPr>
          <w:rFonts w:hAnsi="ＭＳ 明朝"/>
          <w:color w:val="000000"/>
          <w:szCs w:val="24"/>
        </w:rPr>
      </w:pPr>
    </w:p>
    <w:p w14:paraId="0606662A" w14:textId="77777777" w:rsidR="00411593" w:rsidRPr="00411593" w:rsidRDefault="00411593" w:rsidP="00411593">
      <w:pPr>
        <w:spacing w:line="300" w:lineRule="exact"/>
        <w:ind w:left="630" w:hangingChars="300" w:hanging="630"/>
        <w:rPr>
          <w:rFonts w:hAnsi="ＭＳ 明朝"/>
          <w:color w:val="000000"/>
          <w:szCs w:val="24"/>
        </w:rPr>
      </w:pPr>
      <w:r w:rsidRPr="00411593">
        <w:rPr>
          <w:rFonts w:hAnsi="ＭＳ 明朝" w:hint="eastAsia"/>
          <w:color w:val="000000"/>
          <w:szCs w:val="24"/>
        </w:rPr>
        <w:t>〈その他〉金、円、圓(円の異体字)、億</w:t>
      </w:r>
    </w:p>
    <w:p w14:paraId="3E8A186C" w14:textId="77777777" w:rsidR="00411593" w:rsidRPr="00411593" w:rsidRDefault="00411593" w:rsidP="00411593">
      <w:pPr>
        <w:ind w:left="630" w:hanging="630"/>
        <w:rPr>
          <w:color w:val="000000"/>
          <w:szCs w:val="21"/>
        </w:rPr>
      </w:pPr>
      <w:r w:rsidRPr="00411593">
        <w:rPr>
          <w:rFonts w:hint="eastAsia"/>
          <w:color w:val="000000"/>
          <w:szCs w:val="21"/>
        </w:rPr>
        <w:t>※お取扱い上の誤り防止等のため、上表以外の異体字、崩し字のご使用はお控えください。</w:t>
      </w:r>
    </w:p>
    <w:p w14:paraId="52D7C5CB" w14:textId="77777777" w:rsidR="00411593" w:rsidRPr="00411593" w:rsidRDefault="00411593" w:rsidP="00411593">
      <w:pPr>
        <w:spacing w:line="300" w:lineRule="exact"/>
        <w:ind w:left="630" w:hangingChars="300" w:hanging="630"/>
        <w:rPr>
          <w:rFonts w:hAnsi="ＭＳ 明朝"/>
          <w:color w:val="000000"/>
          <w:szCs w:val="24"/>
        </w:rPr>
      </w:pPr>
    </w:p>
    <w:p w14:paraId="3ACBDF6D" w14:textId="77777777" w:rsidR="00411593" w:rsidRPr="00411593" w:rsidRDefault="00411593" w:rsidP="00411593">
      <w:pPr>
        <w:spacing w:line="300" w:lineRule="exact"/>
        <w:ind w:left="630" w:hangingChars="300" w:hanging="630"/>
        <w:rPr>
          <w:rFonts w:hAnsi="ＭＳ 明朝"/>
          <w:color w:val="000000"/>
          <w:szCs w:val="24"/>
        </w:rPr>
      </w:pPr>
    </w:p>
    <w:p w14:paraId="3A473AE7" w14:textId="10A2E5D6" w:rsidR="00411593" w:rsidRPr="00411593" w:rsidRDefault="00AE1236" w:rsidP="00411593">
      <w:pPr>
        <w:spacing w:line="300" w:lineRule="exact"/>
        <w:ind w:left="630" w:hangingChars="300" w:hanging="630"/>
        <w:rPr>
          <w:rFonts w:hAnsi="ＭＳ 明朝"/>
          <w:color w:val="000000"/>
          <w:szCs w:val="24"/>
        </w:rPr>
      </w:pPr>
      <w:r>
        <w:rPr>
          <w:rFonts w:hAnsi="ＭＳ 明朝"/>
          <w:color w:val="000000"/>
          <w:szCs w:val="24"/>
        </w:rPr>
        <w:br w:type="page"/>
      </w:r>
      <w:r w:rsidR="00411593" w:rsidRPr="00411593">
        <w:rPr>
          <w:rFonts w:hAnsi="ＭＳ 明朝" w:hint="eastAsia"/>
          <w:color w:val="000000"/>
          <w:szCs w:val="24"/>
        </w:rPr>
        <w:lastRenderedPageBreak/>
        <w:t>【約束手形用法】</w:t>
      </w:r>
    </w:p>
    <w:p w14:paraId="59AB95BF" w14:textId="77777777" w:rsidR="00411593" w:rsidRPr="00411593" w:rsidRDefault="00411593" w:rsidP="00411593">
      <w:pPr>
        <w:numPr>
          <w:ilvl w:val="0"/>
          <w:numId w:val="2"/>
        </w:numPr>
        <w:autoSpaceDE/>
        <w:autoSpaceDN/>
        <w:spacing w:line="300" w:lineRule="exact"/>
        <w:rPr>
          <w:rFonts w:ascii="Century"/>
          <w:color w:val="000000"/>
        </w:rPr>
      </w:pPr>
      <w:bookmarkStart w:id="1" w:name="_Hlk94004451"/>
      <w:r w:rsidRPr="00411593">
        <w:rPr>
          <w:rFonts w:ascii="Century" w:hint="eastAsia"/>
          <w:color w:val="000000"/>
        </w:rPr>
        <w:t>この手形用紙は、当店における貴方名義の当座勘定にかぎり使用し、他の当座勘定に使用したり、</w:t>
      </w:r>
    </w:p>
    <w:p w14:paraId="269C9475" w14:textId="77777777" w:rsidR="00411593" w:rsidRPr="00411593" w:rsidRDefault="00411593" w:rsidP="00411593">
      <w:pPr>
        <w:spacing w:line="300" w:lineRule="exact"/>
        <w:ind w:left="420"/>
        <w:rPr>
          <w:rFonts w:ascii="Century"/>
          <w:color w:val="000000"/>
        </w:rPr>
      </w:pPr>
      <w:r w:rsidRPr="00411593">
        <w:rPr>
          <w:rFonts w:ascii="Century" w:hint="eastAsia"/>
          <w:color w:val="000000"/>
        </w:rPr>
        <w:t>他人に譲り渡すことはしないでください。</w:t>
      </w:r>
    </w:p>
    <w:bookmarkEnd w:id="1"/>
    <w:p w14:paraId="5FF81EB3" w14:textId="77777777" w:rsidR="00411593" w:rsidRPr="00411593" w:rsidRDefault="00411593" w:rsidP="00411593">
      <w:pPr>
        <w:numPr>
          <w:ilvl w:val="0"/>
          <w:numId w:val="2"/>
        </w:numPr>
        <w:autoSpaceDE/>
        <w:autoSpaceDN/>
        <w:spacing w:line="300" w:lineRule="exact"/>
        <w:rPr>
          <w:rFonts w:ascii="Century"/>
          <w:color w:val="000000"/>
        </w:rPr>
      </w:pPr>
      <w:r w:rsidRPr="00411593">
        <w:rPr>
          <w:rFonts w:hint="eastAsia"/>
          <w:color w:val="000000"/>
          <w:szCs w:val="21"/>
        </w:rPr>
        <w:t>手形のお振出しにあたっては、金額、住所、支払期日を明確に記入し、記名なつ印に際しては、当店へお届けのご印章を使用してください。住所の記載があれば振出地の記入は省略することができます。なお、改ざん防止のために消しにくい筆記具を使用してください</w:t>
      </w:r>
      <w:r w:rsidRPr="00411593">
        <w:rPr>
          <w:rFonts w:ascii="Century" w:hint="eastAsia"/>
          <w:color w:val="000000"/>
        </w:rPr>
        <w:t>。</w:t>
      </w:r>
    </w:p>
    <w:p w14:paraId="4CBE9CD5" w14:textId="77777777" w:rsidR="00411593" w:rsidRPr="00411593" w:rsidRDefault="00411593" w:rsidP="00411593">
      <w:pPr>
        <w:spacing w:line="300" w:lineRule="exact"/>
        <w:ind w:left="630" w:hanging="630"/>
        <w:rPr>
          <w:rFonts w:hAnsi="ＭＳ 明朝"/>
          <w:color w:val="000000"/>
          <w:szCs w:val="24"/>
        </w:rPr>
      </w:pPr>
      <w:r w:rsidRPr="00411593">
        <w:rPr>
          <w:rFonts w:hint="eastAsia"/>
          <w:color w:val="000000"/>
        </w:rPr>
        <w:t>３．</w:t>
      </w:r>
      <w:r w:rsidRPr="00411593">
        <w:rPr>
          <w:rFonts w:hint="eastAsia"/>
          <w:color w:val="000000"/>
          <w:szCs w:val="21"/>
        </w:rPr>
        <w:t>振出日、受取人の記載は、手形要件となっておりますから、できるだけ記入してください。</w:t>
      </w:r>
    </w:p>
    <w:p w14:paraId="47936F1F" w14:textId="77777777" w:rsidR="00411593" w:rsidRPr="00411593" w:rsidRDefault="00411593" w:rsidP="00411593">
      <w:pPr>
        <w:spacing w:line="300" w:lineRule="exact"/>
        <w:rPr>
          <w:color w:val="000000"/>
          <w:szCs w:val="21"/>
        </w:rPr>
      </w:pPr>
      <w:r w:rsidRPr="00411593">
        <w:rPr>
          <w:rFonts w:hAnsi="ＭＳ 明朝" w:hint="eastAsia"/>
          <w:color w:val="000000"/>
          <w:szCs w:val="24"/>
        </w:rPr>
        <w:t>４．（１）</w:t>
      </w:r>
      <w:r w:rsidRPr="00411593">
        <w:rPr>
          <w:rFonts w:hint="eastAsia"/>
          <w:color w:val="000000"/>
          <w:szCs w:val="21"/>
        </w:rPr>
        <w:t>金額は所定の金額欄に記入してください。</w:t>
      </w:r>
    </w:p>
    <w:p w14:paraId="7E1AC6A2" w14:textId="77777777" w:rsidR="00411593" w:rsidRPr="00411593" w:rsidRDefault="00411593" w:rsidP="00411593">
      <w:pPr>
        <w:spacing w:line="300" w:lineRule="exact"/>
        <w:ind w:leftChars="150" w:left="945" w:hangingChars="300" w:hanging="630"/>
        <w:rPr>
          <w:color w:val="000000"/>
          <w:szCs w:val="21"/>
        </w:rPr>
      </w:pPr>
      <w:r w:rsidRPr="00411593">
        <w:rPr>
          <w:rFonts w:hAnsi="ＭＳ 明朝" w:hint="eastAsia"/>
          <w:color w:val="000000"/>
          <w:szCs w:val="24"/>
        </w:rPr>
        <w:t>（２）</w:t>
      </w:r>
      <w:r w:rsidRPr="00411593">
        <w:rPr>
          <w:rFonts w:hint="eastAsia"/>
          <w:color w:val="000000"/>
          <w:szCs w:val="21"/>
        </w:rPr>
        <w:t>金額をアラビア数字（算用数字、１、２、３・・・）で記入するときは、チェックライターを使用し、金額の頭には「￥」を、その終りには「※」、「★」などの終止符号を印字するほか、３桁ごとに「，」を印字してください。</w:t>
      </w:r>
    </w:p>
    <w:p w14:paraId="644334E7" w14:textId="77777777" w:rsidR="00411593" w:rsidRPr="00411593" w:rsidRDefault="00411593" w:rsidP="00411593">
      <w:pPr>
        <w:spacing w:line="300" w:lineRule="exact"/>
        <w:ind w:leftChars="350" w:left="735" w:firstLineChars="100" w:firstLine="210"/>
        <w:rPr>
          <w:color w:val="000000"/>
          <w:szCs w:val="21"/>
        </w:rPr>
      </w:pPr>
      <w:r w:rsidRPr="00411593">
        <w:rPr>
          <w:rFonts w:hint="eastAsia"/>
          <w:color w:val="000000"/>
          <w:szCs w:val="21"/>
        </w:rPr>
        <w:t>なお、文字による複記はしないでください。</w:t>
      </w:r>
    </w:p>
    <w:p w14:paraId="01516C18" w14:textId="77777777" w:rsidR="00411593" w:rsidRPr="00411593" w:rsidRDefault="00411593" w:rsidP="00411593">
      <w:pPr>
        <w:spacing w:line="300" w:lineRule="exact"/>
        <w:ind w:leftChars="119" w:left="880" w:hangingChars="300" w:hanging="630"/>
        <w:rPr>
          <w:color w:val="000000"/>
          <w:szCs w:val="21"/>
        </w:rPr>
      </w:pPr>
      <w:r w:rsidRPr="00411593">
        <w:rPr>
          <w:rFonts w:hint="eastAsia"/>
          <w:color w:val="000000"/>
          <w:szCs w:val="21"/>
        </w:rPr>
        <w:t>（３）</w:t>
      </w:r>
      <w:r w:rsidRPr="00411593">
        <w:rPr>
          <w:color w:val="000000"/>
          <w:szCs w:val="21"/>
        </w:rPr>
        <w:t>金額を文字で記入するときは、文字の間をつめ、下表</w:t>
      </w:r>
      <w:r w:rsidRPr="00411593">
        <w:rPr>
          <w:rFonts w:hint="eastAsia"/>
          <w:color w:val="000000"/>
          <w:szCs w:val="21"/>
        </w:rPr>
        <w:t>の文字一覧のとおり改ざんしにくい文字を使用し、金額の頭には「金」を、その終りには「円」を記入してください。また、崩し字は使用せず、楷書で丁寧に記入してください。</w:t>
      </w:r>
    </w:p>
    <w:p w14:paraId="2BAC96F5" w14:textId="77777777" w:rsidR="00411593" w:rsidRPr="00411593" w:rsidRDefault="00411593" w:rsidP="00411593">
      <w:pPr>
        <w:spacing w:line="300" w:lineRule="exact"/>
        <w:ind w:leftChars="100" w:left="840" w:hangingChars="300" w:hanging="630"/>
        <w:rPr>
          <w:color w:val="000000"/>
          <w:szCs w:val="21"/>
        </w:rPr>
      </w:pPr>
      <w:r w:rsidRPr="00411593">
        <w:rPr>
          <w:rFonts w:hint="eastAsia"/>
          <w:color w:val="000000"/>
          <w:szCs w:val="21"/>
        </w:rPr>
        <w:t>（４）</w:t>
      </w:r>
      <w:r w:rsidRPr="00411593">
        <w:rPr>
          <w:color w:val="000000"/>
          <w:szCs w:val="21"/>
        </w:rPr>
        <w:t>金額欄には、第２項または第３項に掲げる事項以外の</w:t>
      </w:r>
      <w:r w:rsidRPr="00411593">
        <w:rPr>
          <w:rFonts w:hint="eastAsia"/>
          <w:color w:val="000000"/>
          <w:szCs w:val="21"/>
        </w:rPr>
        <w:t>記入は一切行わないでください。特になつ印や金額の複記が金額欄に重なることがないようにしてください。</w:t>
      </w:r>
    </w:p>
    <w:p w14:paraId="1727FE5D" w14:textId="03699A71" w:rsidR="00411593" w:rsidRPr="00411593" w:rsidRDefault="00411593" w:rsidP="00411593">
      <w:pPr>
        <w:spacing w:line="300" w:lineRule="exact"/>
        <w:ind w:leftChars="33" w:left="489" w:hangingChars="200" w:hanging="420"/>
        <w:rPr>
          <w:color w:val="000000"/>
          <w:szCs w:val="21"/>
        </w:rPr>
      </w:pPr>
      <w:r w:rsidRPr="00411593">
        <w:rPr>
          <w:rFonts w:hint="eastAsia"/>
          <w:color w:val="000000"/>
          <w:szCs w:val="21"/>
        </w:rPr>
        <w:t>５</w:t>
      </w:r>
      <w:r w:rsidRPr="00411593">
        <w:rPr>
          <w:color w:val="000000"/>
          <w:szCs w:val="21"/>
        </w:rPr>
        <w:t>.金額を誤記されたときは、訂正しないで新しい</w:t>
      </w:r>
      <w:r>
        <w:rPr>
          <w:rFonts w:hint="eastAsia"/>
          <w:color w:val="000000"/>
          <w:szCs w:val="21"/>
        </w:rPr>
        <w:t>手形</w:t>
      </w:r>
      <w:r w:rsidRPr="00411593">
        <w:rPr>
          <w:rFonts w:hint="eastAsia"/>
          <w:color w:val="000000"/>
          <w:szCs w:val="21"/>
        </w:rPr>
        <w:t>用紙を使用してください。金額以外の記載事項を訂正するときは、訂正個所にお届け印をなつ印してください。ただし、訂正の記載やなつ印が、金額欄、組合名、</w:t>
      </w:r>
      <w:r w:rsidRPr="00411593">
        <w:rPr>
          <w:color w:val="000000"/>
          <w:szCs w:val="21"/>
        </w:rPr>
        <w:t>Q</w:t>
      </w:r>
      <w:r w:rsidRPr="00411593">
        <w:rPr>
          <w:rFonts w:hint="eastAsia"/>
          <w:color w:val="000000"/>
          <w:szCs w:val="21"/>
        </w:rPr>
        <w:t>R</w:t>
      </w:r>
      <w:r w:rsidRPr="00411593">
        <w:rPr>
          <w:color w:val="000000"/>
          <w:szCs w:val="21"/>
        </w:rPr>
        <w:t>コード欄に</w:t>
      </w:r>
      <w:r w:rsidRPr="00411593">
        <w:rPr>
          <w:rFonts w:hint="eastAsia"/>
          <w:color w:val="000000"/>
          <w:szCs w:val="21"/>
        </w:rPr>
        <w:t>重なることがないようにしてください。</w:t>
      </w:r>
    </w:p>
    <w:p w14:paraId="7455EE17" w14:textId="77777777" w:rsidR="00411593" w:rsidRPr="00411593" w:rsidRDefault="00411593" w:rsidP="00411593">
      <w:pPr>
        <w:spacing w:line="300" w:lineRule="exact"/>
        <w:ind w:leftChars="33" w:left="489" w:hangingChars="200" w:hanging="420"/>
        <w:rPr>
          <w:color w:val="000000"/>
          <w:szCs w:val="21"/>
        </w:rPr>
      </w:pPr>
      <w:r w:rsidRPr="00411593">
        <w:rPr>
          <w:rFonts w:hint="eastAsia"/>
          <w:color w:val="000000"/>
        </w:rPr>
        <w:t>６．</w:t>
      </w:r>
      <w:r w:rsidRPr="00411593">
        <w:rPr>
          <w:rFonts w:hint="eastAsia"/>
          <w:color w:val="000000"/>
          <w:szCs w:val="21"/>
        </w:rPr>
        <w:t>手形用紙の右上辺、右辺ならびに下辺（クリアーバンド）などの余白部分は使用しないでください。また、記名なつ印や金額の複記その他の記載が</w:t>
      </w:r>
      <w:r w:rsidRPr="00411593">
        <w:rPr>
          <w:color w:val="000000"/>
          <w:szCs w:val="21"/>
        </w:rPr>
        <w:t>Q</w:t>
      </w:r>
      <w:r w:rsidRPr="00411593">
        <w:rPr>
          <w:rFonts w:hint="eastAsia"/>
          <w:color w:val="000000"/>
          <w:szCs w:val="21"/>
        </w:rPr>
        <w:t>Rコード欄に重なることがないようにしてください。</w:t>
      </w:r>
    </w:p>
    <w:p w14:paraId="1F9BE8AC" w14:textId="77777777" w:rsidR="00411593" w:rsidRPr="00411593" w:rsidRDefault="00411593" w:rsidP="00411593">
      <w:pPr>
        <w:ind w:leftChars="33" w:left="489" w:hangingChars="200" w:hanging="420"/>
        <w:rPr>
          <w:color w:val="000000"/>
        </w:rPr>
      </w:pPr>
      <w:r w:rsidRPr="00411593">
        <w:rPr>
          <w:rFonts w:hint="eastAsia"/>
          <w:color w:val="000000"/>
        </w:rPr>
        <w:t>７．</w:t>
      </w:r>
      <w:r w:rsidRPr="00411593">
        <w:rPr>
          <w:rFonts w:hint="eastAsia"/>
          <w:color w:val="000000"/>
          <w:szCs w:val="21"/>
        </w:rPr>
        <w:t>手形用紙は大切に保管し、万一、紛失、盗難などの事故があったときは、当組合所定の用紙により直ちに届け出てください。</w:t>
      </w:r>
    </w:p>
    <w:p w14:paraId="3B39D78A" w14:textId="77777777" w:rsidR="00411593" w:rsidRPr="00411593" w:rsidRDefault="00411593" w:rsidP="00411593">
      <w:pPr>
        <w:rPr>
          <w:color w:val="000000"/>
          <w:szCs w:val="21"/>
        </w:rPr>
      </w:pPr>
      <w:r w:rsidRPr="00411593">
        <w:rPr>
          <w:rFonts w:hint="eastAsia"/>
          <w:color w:val="000000"/>
        </w:rPr>
        <w:t>８．</w:t>
      </w:r>
      <w:r w:rsidRPr="00411593">
        <w:rPr>
          <w:rFonts w:hint="eastAsia"/>
          <w:color w:val="000000"/>
          <w:szCs w:val="21"/>
        </w:rPr>
        <w:t>手形用紙は、当組合所定の受取書に記名なつ印（お届け印）のうえ請求してください。</w:t>
      </w:r>
    </w:p>
    <w:p w14:paraId="350EA6CB" w14:textId="77777777" w:rsidR="00411593" w:rsidRPr="00411593" w:rsidRDefault="00411593" w:rsidP="00411593">
      <w:pPr>
        <w:spacing w:line="300" w:lineRule="exact"/>
        <w:ind w:left="630" w:hangingChars="300" w:hanging="630"/>
        <w:rPr>
          <w:rFonts w:hAnsi="ＭＳ 明朝"/>
          <w:color w:val="000000"/>
          <w:szCs w:val="24"/>
        </w:rPr>
      </w:pPr>
    </w:p>
    <w:p w14:paraId="0E219589" w14:textId="77777777" w:rsidR="00411593" w:rsidRPr="00411593" w:rsidRDefault="00411593" w:rsidP="00411593">
      <w:pPr>
        <w:rPr>
          <w:rFonts w:ascii="游明朝" w:eastAsia="游明朝" w:hAnsi="游明朝"/>
          <w:color w:val="000000"/>
        </w:rPr>
      </w:pPr>
      <w:r w:rsidRPr="00411593">
        <w:rPr>
          <w:rFonts w:ascii="游明朝" w:eastAsia="游明朝" w:hAnsi="游明朝" w:hint="eastAsia"/>
          <w:color w:val="00000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49"/>
        <w:gridCol w:w="426"/>
        <w:gridCol w:w="426"/>
        <w:gridCol w:w="476"/>
        <w:gridCol w:w="521"/>
        <w:gridCol w:w="551"/>
        <w:gridCol w:w="480"/>
        <w:gridCol w:w="483"/>
        <w:gridCol w:w="519"/>
        <w:gridCol w:w="543"/>
        <w:gridCol w:w="543"/>
        <w:gridCol w:w="543"/>
        <w:gridCol w:w="543"/>
        <w:gridCol w:w="543"/>
        <w:gridCol w:w="543"/>
        <w:gridCol w:w="543"/>
        <w:gridCol w:w="493"/>
        <w:gridCol w:w="238"/>
      </w:tblGrid>
      <w:tr w:rsidR="00337DD8" w:rsidRPr="00904953" w14:paraId="2735BF18" w14:textId="77777777">
        <w:trPr>
          <w:trHeight w:val="351"/>
        </w:trPr>
        <w:tc>
          <w:tcPr>
            <w:tcW w:w="97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39726FCD" w14:textId="77777777" w:rsidR="00411593" w:rsidRDefault="00411593" w:rsidP="00F3104D">
            <w:pPr>
              <w:rPr>
                <w:rFonts w:hAnsi="ＭＳ 明朝"/>
                <w:color w:val="000000"/>
                <w:szCs w:val="21"/>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Pr>
          <w:p w14:paraId="7637ECCD" w14:textId="77777777" w:rsidR="00411593" w:rsidRDefault="00411593">
            <w:pPr>
              <w:jc w:val="center"/>
              <w:rPr>
                <w:rFonts w:hAnsi="ＭＳ 明朝"/>
                <w:color w:val="000000"/>
                <w:szCs w:val="21"/>
              </w:rPr>
            </w:pPr>
            <w:r>
              <w:rPr>
                <w:rFonts w:hAnsi="ＭＳ 明朝" w:hint="eastAsia"/>
                <w:color w:val="000000"/>
                <w:szCs w:val="21"/>
              </w:rPr>
              <w:t>1</w:t>
            </w:r>
          </w:p>
        </w:tc>
        <w:tc>
          <w:tcPr>
            <w:tcW w:w="2048" w:type="dxa"/>
            <w:gridSpan w:val="4"/>
            <w:tcBorders>
              <w:top w:val="single" w:sz="4" w:space="0" w:color="000000"/>
              <w:left w:val="single" w:sz="4" w:space="0" w:color="000000"/>
              <w:bottom w:val="single" w:sz="4" w:space="0" w:color="000000"/>
              <w:right w:val="single" w:sz="4" w:space="0" w:color="000000"/>
            </w:tcBorders>
            <w:shd w:val="clear" w:color="auto" w:fill="auto"/>
          </w:tcPr>
          <w:p w14:paraId="5A8472CD" w14:textId="77777777" w:rsidR="00411593" w:rsidRDefault="00411593">
            <w:pPr>
              <w:jc w:val="center"/>
              <w:rPr>
                <w:rFonts w:hAnsi="ＭＳ 明朝"/>
                <w:color w:val="000000"/>
                <w:szCs w:val="21"/>
              </w:rPr>
            </w:pPr>
            <w:r>
              <w:rPr>
                <w:rFonts w:hAnsi="ＭＳ 明朝" w:hint="eastAsia"/>
                <w:color w:val="000000"/>
                <w:szCs w:val="21"/>
              </w:rPr>
              <w:t>2</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14:paraId="263505E8" w14:textId="77777777" w:rsidR="00411593" w:rsidRDefault="00411593">
            <w:pPr>
              <w:jc w:val="center"/>
              <w:rPr>
                <w:rFonts w:hAnsi="ＭＳ 明朝"/>
                <w:color w:val="000000"/>
                <w:szCs w:val="21"/>
              </w:rPr>
            </w:pPr>
            <w:r>
              <w:rPr>
                <w:rFonts w:hAnsi="ＭＳ 明朝" w:hint="eastAsia"/>
                <w:color w:val="000000"/>
                <w:szCs w:val="21"/>
              </w:rPr>
              <w:t>3</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tcPr>
          <w:p w14:paraId="5B304A2E" w14:textId="77777777" w:rsidR="00411593" w:rsidRDefault="00411593">
            <w:pPr>
              <w:jc w:val="center"/>
              <w:rPr>
                <w:rFonts w:hAnsi="ＭＳ 明朝"/>
                <w:color w:val="000000"/>
                <w:szCs w:val="21"/>
              </w:rPr>
            </w:pPr>
            <w:r>
              <w:rPr>
                <w:rFonts w:hAnsi="ＭＳ 明朝" w:hint="eastAsia"/>
                <w:color w:val="000000"/>
                <w:szCs w:val="21"/>
              </w:rPr>
              <w:t>4</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tcPr>
          <w:p w14:paraId="669AA9B0" w14:textId="77777777" w:rsidR="00411593" w:rsidRDefault="00411593">
            <w:pPr>
              <w:jc w:val="center"/>
              <w:rPr>
                <w:rFonts w:hAnsi="ＭＳ 明朝"/>
                <w:color w:val="000000"/>
                <w:szCs w:val="21"/>
              </w:rPr>
            </w:pPr>
            <w:r>
              <w:rPr>
                <w:rFonts w:hAnsi="ＭＳ 明朝" w:hint="eastAsia"/>
                <w:color w:val="000000"/>
                <w:szCs w:val="21"/>
              </w:rPr>
              <w:t>5</w:t>
            </w:r>
          </w:p>
        </w:tc>
        <w:tc>
          <w:tcPr>
            <w:tcW w:w="1042" w:type="dxa"/>
            <w:gridSpan w:val="2"/>
            <w:tcBorders>
              <w:top w:val="single" w:sz="4" w:space="0" w:color="000000"/>
              <w:left w:val="single" w:sz="4" w:space="0" w:color="000000"/>
              <w:bottom w:val="single" w:sz="4" w:space="0" w:color="000000"/>
              <w:right w:val="single" w:sz="4" w:space="0" w:color="000000"/>
            </w:tcBorders>
            <w:shd w:val="clear" w:color="auto" w:fill="auto"/>
          </w:tcPr>
          <w:p w14:paraId="566CC31E" w14:textId="77777777" w:rsidR="00411593" w:rsidRDefault="00411593">
            <w:pPr>
              <w:jc w:val="center"/>
              <w:rPr>
                <w:rFonts w:hAnsi="ＭＳ 明朝"/>
                <w:color w:val="000000"/>
                <w:szCs w:val="21"/>
              </w:rPr>
            </w:pPr>
            <w:r>
              <w:rPr>
                <w:rFonts w:hAnsi="ＭＳ 明朝" w:hint="eastAsia"/>
                <w:color w:val="000000"/>
                <w:szCs w:val="21"/>
              </w:rPr>
              <w:t>6</w:t>
            </w:r>
          </w:p>
        </w:tc>
        <w:tc>
          <w:tcPr>
            <w:tcW w:w="239" w:type="dxa"/>
            <w:tcBorders>
              <w:top w:val="single" w:sz="4" w:space="0" w:color="000000"/>
              <w:left w:val="single" w:sz="4" w:space="0" w:color="000000"/>
              <w:bottom w:val="single" w:sz="4" w:space="0" w:color="000000"/>
              <w:right w:val="nil"/>
            </w:tcBorders>
            <w:shd w:val="clear" w:color="auto" w:fill="auto"/>
          </w:tcPr>
          <w:p w14:paraId="25862B3E" w14:textId="77777777" w:rsidR="00411593" w:rsidRDefault="00411593" w:rsidP="00F3104D">
            <w:pPr>
              <w:rPr>
                <w:rFonts w:hAnsi="ＭＳ 明朝"/>
                <w:color w:val="000000"/>
                <w:szCs w:val="21"/>
              </w:rPr>
            </w:pPr>
          </w:p>
        </w:tc>
      </w:tr>
      <w:tr w:rsidR="00337DD8" w:rsidRPr="00904953" w14:paraId="4AEDF5F2" w14:textId="77777777">
        <w:trPr>
          <w:trHeight w:val="377"/>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3F0BFD4" w14:textId="77777777" w:rsidR="00411593" w:rsidRDefault="00411593">
            <w:pPr>
              <w:jc w:val="center"/>
              <w:rPr>
                <w:rFonts w:hAnsi="ＭＳ 明朝"/>
                <w:color w:val="000000"/>
                <w:szCs w:val="21"/>
              </w:rPr>
            </w:pPr>
            <w:r>
              <w:rPr>
                <w:rFonts w:hAnsi="ＭＳ 明朝" w:hint="eastAsia"/>
                <w:color w:val="000000"/>
                <w:szCs w:val="21"/>
              </w:rPr>
              <w:t>漢数字</w:t>
            </w:r>
          </w:p>
        </w:tc>
        <w:tc>
          <w:tcPr>
            <w:tcW w:w="355" w:type="dxa"/>
            <w:tcBorders>
              <w:top w:val="single" w:sz="4" w:space="0" w:color="000000"/>
              <w:left w:val="single" w:sz="4" w:space="0" w:color="000000"/>
              <w:bottom w:val="single" w:sz="4" w:space="0" w:color="000000"/>
              <w:right w:val="single" w:sz="4" w:space="0" w:color="000000"/>
            </w:tcBorders>
            <w:shd w:val="clear" w:color="auto" w:fill="auto"/>
          </w:tcPr>
          <w:p w14:paraId="55FC0620" w14:textId="77777777" w:rsidR="00411593" w:rsidRDefault="00411593">
            <w:pPr>
              <w:jc w:val="center"/>
              <w:rPr>
                <w:rFonts w:hAnsi="ＭＳ 明朝"/>
                <w:color w:val="000000"/>
                <w:szCs w:val="21"/>
              </w:rPr>
            </w:pPr>
            <w:r>
              <w:rPr>
                <w:rFonts w:hAnsi="ＭＳ 明朝" w:hint="eastAsia"/>
                <w:color w:val="000000"/>
                <w:szCs w:val="21"/>
              </w:rPr>
              <w:t>壹</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14:paraId="4083D8DC" w14:textId="77777777" w:rsidR="00411593" w:rsidRDefault="00411593">
            <w:pPr>
              <w:jc w:val="center"/>
              <w:rPr>
                <w:rFonts w:hAnsi="ＭＳ 明朝"/>
                <w:color w:val="000000"/>
                <w:szCs w:val="21"/>
              </w:rPr>
            </w:pPr>
            <w:r>
              <w:rPr>
                <w:rFonts w:hAnsi="ＭＳ 明朝" w:hint="eastAsia"/>
                <w:color w:val="000000"/>
                <w:szCs w:val="21"/>
              </w:rPr>
              <w:t>壱</w:t>
            </w: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14:paraId="1D234498" w14:textId="77777777" w:rsidR="00411593" w:rsidRDefault="00411593">
            <w:pPr>
              <w:jc w:val="center"/>
              <w:rPr>
                <w:rFonts w:hAnsi="ＭＳ 明朝"/>
                <w:color w:val="000000"/>
                <w:szCs w:val="21"/>
              </w:rPr>
            </w:pPr>
            <w:r>
              <w:rPr>
                <w:rFonts w:hAnsi="ＭＳ 明朝" w:hint="eastAsia"/>
                <w:color w:val="000000"/>
                <w:szCs w:val="21"/>
              </w:rPr>
              <w:t>弌</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D0B386F" w14:textId="77777777" w:rsidR="00411593" w:rsidRDefault="00411593">
            <w:pPr>
              <w:jc w:val="center"/>
              <w:rPr>
                <w:rFonts w:hAnsi="ＭＳ 明朝"/>
                <w:color w:val="000000"/>
                <w:szCs w:val="21"/>
              </w:rPr>
            </w:pPr>
            <w:r>
              <w:rPr>
                <w:rFonts w:hAnsi="ＭＳ 明朝" w:hint="eastAsia"/>
                <w:color w:val="000000"/>
                <w:szCs w:val="21"/>
              </w:rPr>
              <w:t>弐</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14:paraId="6280E386" w14:textId="77777777" w:rsidR="00411593" w:rsidRDefault="00411593">
            <w:pPr>
              <w:jc w:val="center"/>
              <w:rPr>
                <w:rFonts w:hAnsi="ＭＳ 明朝"/>
                <w:color w:val="000000"/>
                <w:szCs w:val="21"/>
              </w:rPr>
            </w:pPr>
            <w:r>
              <w:rPr>
                <w:rFonts w:hAnsi="ＭＳ 明朝" w:hint="eastAsia"/>
                <w:color w:val="000000"/>
                <w:szCs w:val="21"/>
              </w:rPr>
              <w:t>弍</w:t>
            </w:r>
          </w:p>
        </w:tc>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05A5666C" w14:textId="77777777" w:rsidR="00411593" w:rsidRDefault="00411593">
            <w:pPr>
              <w:jc w:val="center"/>
              <w:rPr>
                <w:rFonts w:hAnsi="ＭＳ 明朝"/>
                <w:color w:val="000000"/>
                <w:szCs w:val="21"/>
              </w:rPr>
            </w:pPr>
            <w:r>
              <w:rPr>
                <w:rFonts w:hAnsi="ＭＳ 明朝" w:hint="eastAsia"/>
                <w:color w:val="000000"/>
                <w:szCs w:val="21"/>
              </w:rPr>
              <w:t>貳</w:t>
            </w:r>
          </w:p>
        </w:tc>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3556EF70" w14:textId="77777777" w:rsidR="00411593" w:rsidRDefault="00411593">
            <w:pPr>
              <w:jc w:val="center"/>
              <w:rPr>
                <w:rFonts w:hAnsi="ＭＳ 明朝"/>
                <w:color w:val="000000"/>
                <w:szCs w:val="21"/>
              </w:rPr>
            </w:pPr>
            <w:r>
              <w:rPr>
                <w:rFonts w:hAnsi="ＭＳ 明朝" w:hint="eastAsia"/>
                <w:color w:val="000000"/>
                <w:szCs w:val="21"/>
              </w:rPr>
              <w:t>貮</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32C69FC" w14:textId="77777777" w:rsidR="00411593" w:rsidRDefault="00411593">
            <w:pPr>
              <w:jc w:val="center"/>
              <w:rPr>
                <w:rFonts w:hAnsi="ＭＳ 明朝"/>
                <w:color w:val="000000"/>
                <w:szCs w:val="21"/>
              </w:rPr>
            </w:pPr>
            <w:r>
              <w:rPr>
                <w:rFonts w:hAnsi="ＭＳ 明朝" w:hint="eastAsia"/>
                <w:color w:val="000000"/>
                <w:szCs w:val="21"/>
              </w:rPr>
              <w:t>参</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39EAE1A2" w14:textId="77777777" w:rsidR="00411593" w:rsidRDefault="00411593">
            <w:pPr>
              <w:jc w:val="center"/>
              <w:rPr>
                <w:rFonts w:hAnsi="ＭＳ 明朝"/>
                <w:color w:val="000000"/>
                <w:szCs w:val="21"/>
              </w:rPr>
            </w:pPr>
            <w:r>
              <w:rPr>
                <w:rFonts w:hAnsi="ＭＳ 明朝" w:hint="eastAsia"/>
                <w:color w:val="000000"/>
                <w:szCs w:val="21"/>
              </w:rPr>
              <w:t>參</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02DECBB6" w14:textId="77777777" w:rsidR="00411593" w:rsidRDefault="00411593">
            <w:pPr>
              <w:jc w:val="center"/>
              <w:rPr>
                <w:rFonts w:hAnsi="ＭＳ 明朝"/>
                <w:color w:val="000000"/>
                <w:szCs w:val="21"/>
              </w:rPr>
            </w:pPr>
            <w:r>
              <w:rPr>
                <w:rFonts w:hAnsi="ＭＳ 明朝" w:hint="eastAsia"/>
                <w:color w:val="000000"/>
                <w:szCs w:val="21"/>
              </w:rPr>
              <w:t>四</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3839C003" w14:textId="77777777" w:rsidR="00411593" w:rsidRDefault="00411593">
            <w:pPr>
              <w:jc w:val="center"/>
              <w:rPr>
                <w:rFonts w:hAnsi="ＭＳ 明朝"/>
                <w:color w:val="000000"/>
                <w:szCs w:val="21"/>
              </w:rPr>
            </w:pPr>
            <w:r>
              <w:rPr>
                <w:rFonts w:hAnsi="ＭＳ 明朝" w:hint="eastAsia"/>
                <w:color w:val="000000"/>
                <w:szCs w:val="21"/>
              </w:rPr>
              <w:t>泗</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1A880418" w14:textId="77777777" w:rsidR="00411593" w:rsidRDefault="00411593">
            <w:pPr>
              <w:jc w:val="center"/>
              <w:rPr>
                <w:rFonts w:hAnsi="ＭＳ 明朝"/>
                <w:color w:val="000000"/>
                <w:szCs w:val="21"/>
              </w:rPr>
            </w:pPr>
            <w:r>
              <w:rPr>
                <w:rFonts w:hAnsi="ＭＳ 明朝" w:hint="eastAsia"/>
                <w:color w:val="000000"/>
                <w:szCs w:val="21"/>
              </w:rPr>
              <w:t>肆</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6F11BE65" w14:textId="77777777" w:rsidR="00411593" w:rsidRDefault="00411593">
            <w:pPr>
              <w:jc w:val="center"/>
              <w:rPr>
                <w:rFonts w:hAnsi="ＭＳ 明朝"/>
                <w:color w:val="000000"/>
                <w:szCs w:val="21"/>
              </w:rPr>
            </w:pPr>
            <w:r>
              <w:rPr>
                <w:rFonts w:hAnsi="ＭＳ 明朝" w:hint="eastAsia"/>
                <w:color w:val="000000"/>
                <w:szCs w:val="21"/>
              </w:rPr>
              <w:t>五</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16C212F1" w14:textId="77777777" w:rsidR="00411593" w:rsidRDefault="00411593">
            <w:pPr>
              <w:jc w:val="center"/>
              <w:rPr>
                <w:rFonts w:hAnsi="ＭＳ 明朝"/>
                <w:color w:val="000000"/>
                <w:szCs w:val="21"/>
              </w:rPr>
            </w:pPr>
            <w:r>
              <w:rPr>
                <w:rFonts w:hAnsi="ＭＳ 明朝" w:hint="eastAsia"/>
                <w:color w:val="000000"/>
                <w:szCs w:val="21"/>
              </w:rPr>
              <w:t>伍</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2E5D70E8" w14:textId="77777777" w:rsidR="00411593" w:rsidRDefault="00411593">
            <w:pPr>
              <w:jc w:val="center"/>
              <w:rPr>
                <w:rFonts w:hAnsi="ＭＳ 明朝"/>
                <w:color w:val="000000"/>
                <w:szCs w:val="21"/>
              </w:rPr>
            </w:pPr>
            <w:r>
              <w:rPr>
                <w:rFonts w:hAnsi="ＭＳ 明朝" w:hint="eastAsia"/>
                <w:color w:val="000000"/>
                <w:szCs w:val="21"/>
              </w:rPr>
              <w:t>六</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14:paraId="51C14773" w14:textId="77777777" w:rsidR="00411593" w:rsidRDefault="00411593">
            <w:pPr>
              <w:jc w:val="center"/>
              <w:rPr>
                <w:rFonts w:hAnsi="ＭＳ 明朝"/>
                <w:color w:val="000000"/>
                <w:szCs w:val="21"/>
              </w:rPr>
            </w:pPr>
            <w:r>
              <w:rPr>
                <w:rFonts w:hAnsi="ＭＳ 明朝" w:hint="eastAsia"/>
                <w:color w:val="000000"/>
                <w:szCs w:val="21"/>
              </w:rPr>
              <w:t>陸</w:t>
            </w:r>
          </w:p>
        </w:tc>
        <w:tc>
          <w:tcPr>
            <w:tcW w:w="239" w:type="dxa"/>
            <w:tcBorders>
              <w:top w:val="single" w:sz="4" w:space="0" w:color="000000"/>
              <w:left w:val="single" w:sz="4" w:space="0" w:color="000000"/>
              <w:bottom w:val="single" w:sz="4" w:space="0" w:color="000000"/>
              <w:right w:val="nil"/>
            </w:tcBorders>
            <w:shd w:val="clear" w:color="auto" w:fill="auto"/>
          </w:tcPr>
          <w:p w14:paraId="7EDEF871" w14:textId="77777777" w:rsidR="00411593" w:rsidRDefault="00411593">
            <w:pPr>
              <w:jc w:val="center"/>
              <w:rPr>
                <w:rFonts w:hAnsi="ＭＳ 明朝"/>
                <w:color w:val="000000"/>
                <w:szCs w:val="21"/>
              </w:rPr>
            </w:pPr>
          </w:p>
        </w:tc>
      </w:tr>
    </w:tbl>
    <w:p w14:paraId="26011829" w14:textId="77777777" w:rsidR="00411593" w:rsidRPr="00411593" w:rsidRDefault="00411593" w:rsidP="00411593">
      <w:pPr>
        <w:ind w:left="630" w:hanging="630"/>
        <w:rPr>
          <w:color w:val="000000"/>
          <w:szCs w:val="21"/>
        </w:rPr>
      </w:pPr>
    </w:p>
    <w:tbl>
      <w:tblPr>
        <w:tblW w:w="9360" w:type="dxa"/>
        <w:tblBorders>
          <w:top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337DD8" w:rsidRPr="00904953" w14:paraId="6F69A713" w14:textId="77777777">
        <w:trPr>
          <w:trHeight w:val="394"/>
        </w:trPr>
        <w:tc>
          <w:tcPr>
            <w:tcW w:w="236" w:type="dxa"/>
            <w:shd w:val="clear" w:color="auto" w:fill="auto"/>
          </w:tcPr>
          <w:p w14:paraId="1308AF2B" w14:textId="77777777" w:rsidR="00411593" w:rsidRDefault="00411593" w:rsidP="00F3104D">
            <w:pPr>
              <w:rPr>
                <w:rFonts w:hAnsi="ＭＳ 明朝"/>
                <w:color w:val="000000"/>
                <w:sz w:val="12"/>
                <w:szCs w:val="12"/>
              </w:rPr>
            </w:pPr>
          </w:p>
        </w:tc>
        <w:tc>
          <w:tcPr>
            <w:tcW w:w="1564" w:type="dxa"/>
            <w:gridSpan w:val="3"/>
            <w:shd w:val="clear" w:color="auto" w:fill="auto"/>
          </w:tcPr>
          <w:p w14:paraId="4F34C908" w14:textId="77777777" w:rsidR="00411593" w:rsidRDefault="00411593">
            <w:pPr>
              <w:jc w:val="center"/>
              <w:rPr>
                <w:rFonts w:hAnsi="ＭＳ 明朝"/>
                <w:color w:val="000000"/>
                <w:szCs w:val="21"/>
              </w:rPr>
            </w:pPr>
            <w:r>
              <w:rPr>
                <w:rFonts w:hAnsi="ＭＳ 明朝" w:hint="eastAsia"/>
                <w:color w:val="000000"/>
                <w:szCs w:val="21"/>
              </w:rPr>
              <w:t>7</w:t>
            </w:r>
          </w:p>
        </w:tc>
        <w:tc>
          <w:tcPr>
            <w:tcW w:w="1080" w:type="dxa"/>
            <w:gridSpan w:val="2"/>
            <w:shd w:val="clear" w:color="auto" w:fill="auto"/>
          </w:tcPr>
          <w:p w14:paraId="37110B87" w14:textId="77777777" w:rsidR="00411593" w:rsidRDefault="00411593">
            <w:pPr>
              <w:jc w:val="center"/>
              <w:rPr>
                <w:rFonts w:hAnsi="ＭＳ 明朝"/>
                <w:color w:val="000000"/>
                <w:szCs w:val="21"/>
              </w:rPr>
            </w:pPr>
            <w:r>
              <w:rPr>
                <w:rFonts w:hAnsi="ＭＳ 明朝" w:hint="eastAsia"/>
                <w:color w:val="000000"/>
                <w:szCs w:val="21"/>
              </w:rPr>
              <w:t>8</w:t>
            </w:r>
          </w:p>
        </w:tc>
        <w:tc>
          <w:tcPr>
            <w:tcW w:w="1080" w:type="dxa"/>
            <w:gridSpan w:val="2"/>
            <w:shd w:val="clear" w:color="auto" w:fill="auto"/>
          </w:tcPr>
          <w:p w14:paraId="23F408CB" w14:textId="77777777" w:rsidR="00411593" w:rsidRDefault="00411593">
            <w:pPr>
              <w:jc w:val="center"/>
              <w:rPr>
                <w:rFonts w:hAnsi="ＭＳ 明朝"/>
                <w:color w:val="000000"/>
                <w:szCs w:val="21"/>
              </w:rPr>
            </w:pPr>
            <w:r>
              <w:rPr>
                <w:rFonts w:hAnsi="ＭＳ 明朝" w:hint="eastAsia"/>
                <w:color w:val="000000"/>
                <w:szCs w:val="21"/>
              </w:rPr>
              <w:t>9</w:t>
            </w:r>
          </w:p>
        </w:tc>
        <w:tc>
          <w:tcPr>
            <w:tcW w:w="1080" w:type="dxa"/>
            <w:gridSpan w:val="2"/>
            <w:shd w:val="clear" w:color="auto" w:fill="auto"/>
          </w:tcPr>
          <w:p w14:paraId="640229E9" w14:textId="77777777" w:rsidR="00411593" w:rsidRDefault="00411593">
            <w:pPr>
              <w:jc w:val="center"/>
              <w:rPr>
                <w:rFonts w:hAnsi="ＭＳ 明朝"/>
                <w:color w:val="000000"/>
                <w:szCs w:val="21"/>
              </w:rPr>
            </w:pPr>
            <w:r>
              <w:rPr>
                <w:rFonts w:hAnsi="ＭＳ 明朝" w:hint="eastAsia"/>
                <w:color w:val="000000"/>
                <w:szCs w:val="21"/>
              </w:rPr>
              <w:t>10</w:t>
            </w:r>
          </w:p>
        </w:tc>
        <w:tc>
          <w:tcPr>
            <w:tcW w:w="1620" w:type="dxa"/>
            <w:gridSpan w:val="3"/>
            <w:shd w:val="clear" w:color="auto" w:fill="auto"/>
          </w:tcPr>
          <w:p w14:paraId="420ECB80" w14:textId="77777777" w:rsidR="00411593" w:rsidRDefault="00411593">
            <w:pPr>
              <w:jc w:val="center"/>
              <w:rPr>
                <w:rFonts w:hAnsi="ＭＳ 明朝"/>
                <w:color w:val="000000"/>
                <w:szCs w:val="21"/>
              </w:rPr>
            </w:pPr>
            <w:r>
              <w:rPr>
                <w:rFonts w:hAnsi="ＭＳ 明朝" w:hint="eastAsia"/>
                <w:color w:val="000000"/>
                <w:szCs w:val="21"/>
              </w:rPr>
              <w:t>100</w:t>
            </w:r>
          </w:p>
        </w:tc>
        <w:tc>
          <w:tcPr>
            <w:tcW w:w="1620" w:type="dxa"/>
            <w:gridSpan w:val="3"/>
            <w:shd w:val="clear" w:color="auto" w:fill="auto"/>
          </w:tcPr>
          <w:p w14:paraId="4CA1D101" w14:textId="77777777" w:rsidR="00411593" w:rsidRDefault="00411593">
            <w:pPr>
              <w:jc w:val="center"/>
              <w:rPr>
                <w:rFonts w:hAnsi="ＭＳ 明朝"/>
                <w:color w:val="000000"/>
                <w:szCs w:val="21"/>
              </w:rPr>
            </w:pPr>
            <w:r>
              <w:rPr>
                <w:rFonts w:hAnsi="ＭＳ 明朝" w:cs="ＭＳ 明朝" w:hint="eastAsia"/>
                <w:color w:val="000000"/>
                <w:szCs w:val="21"/>
              </w:rPr>
              <w:t>1,000</w:t>
            </w:r>
          </w:p>
        </w:tc>
        <w:tc>
          <w:tcPr>
            <w:tcW w:w="1080" w:type="dxa"/>
            <w:gridSpan w:val="2"/>
            <w:shd w:val="clear" w:color="auto" w:fill="auto"/>
          </w:tcPr>
          <w:p w14:paraId="76DBF597" w14:textId="77777777" w:rsidR="00411593" w:rsidRDefault="00411593">
            <w:pPr>
              <w:jc w:val="center"/>
              <w:rPr>
                <w:rFonts w:hAnsi="ＭＳ 明朝"/>
                <w:color w:val="000000"/>
                <w:szCs w:val="21"/>
              </w:rPr>
            </w:pPr>
            <w:r>
              <w:rPr>
                <w:rFonts w:hAnsi="ＭＳ 明朝" w:cs="ＭＳ 明朝" w:hint="eastAsia"/>
                <w:color w:val="000000"/>
                <w:szCs w:val="21"/>
              </w:rPr>
              <w:t>10,000</w:t>
            </w:r>
          </w:p>
        </w:tc>
      </w:tr>
      <w:tr w:rsidR="00337DD8" w:rsidRPr="00904953" w14:paraId="7CE2646F" w14:textId="77777777">
        <w:trPr>
          <w:trHeight w:val="378"/>
        </w:trPr>
        <w:tc>
          <w:tcPr>
            <w:tcW w:w="236" w:type="dxa"/>
            <w:shd w:val="clear" w:color="auto" w:fill="auto"/>
          </w:tcPr>
          <w:p w14:paraId="433B829B" w14:textId="77777777" w:rsidR="00411593" w:rsidRDefault="00411593">
            <w:pPr>
              <w:jc w:val="center"/>
              <w:rPr>
                <w:rFonts w:hAnsi="ＭＳ 明朝"/>
                <w:color w:val="000000"/>
                <w:sz w:val="16"/>
                <w:szCs w:val="16"/>
              </w:rPr>
            </w:pPr>
          </w:p>
        </w:tc>
        <w:tc>
          <w:tcPr>
            <w:tcW w:w="484" w:type="dxa"/>
            <w:shd w:val="clear" w:color="auto" w:fill="auto"/>
          </w:tcPr>
          <w:p w14:paraId="5D0E5424" w14:textId="77777777" w:rsidR="00411593" w:rsidRDefault="00411593">
            <w:pPr>
              <w:jc w:val="center"/>
              <w:rPr>
                <w:rFonts w:hAnsi="ＭＳ 明朝"/>
                <w:color w:val="000000"/>
                <w:szCs w:val="21"/>
              </w:rPr>
            </w:pPr>
            <w:r>
              <w:rPr>
                <w:rFonts w:hAnsi="ＭＳ 明朝" w:hint="eastAsia"/>
                <w:color w:val="000000"/>
                <w:szCs w:val="21"/>
              </w:rPr>
              <w:t>七</w:t>
            </w:r>
          </w:p>
        </w:tc>
        <w:tc>
          <w:tcPr>
            <w:tcW w:w="540" w:type="dxa"/>
            <w:shd w:val="clear" w:color="auto" w:fill="auto"/>
          </w:tcPr>
          <w:p w14:paraId="09BECF22" w14:textId="77777777" w:rsidR="00411593" w:rsidRDefault="00411593">
            <w:pPr>
              <w:jc w:val="center"/>
              <w:rPr>
                <w:rFonts w:hAnsi="ＭＳ 明朝"/>
                <w:color w:val="000000"/>
                <w:szCs w:val="21"/>
              </w:rPr>
            </w:pPr>
            <w:r>
              <w:rPr>
                <w:rFonts w:hAnsi="ＭＳ 明朝" w:hint="eastAsia"/>
                <w:color w:val="000000"/>
                <w:szCs w:val="21"/>
              </w:rPr>
              <w:t>漆</w:t>
            </w:r>
          </w:p>
        </w:tc>
        <w:tc>
          <w:tcPr>
            <w:tcW w:w="540" w:type="dxa"/>
            <w:shd w:val="clear" w:color="auto" w:fill="auto"/>
          </w:tcPr>
          <w:p w14:paraId="781D0DF6" w14:textId="77777777" w:rsidR="00411593" w:rsidRDefault="00411593">
            <w:pPr>
              <w:jc w:val="center"/>
              <w:rPr>
                <w:rFonts w:hAnsi="ＭＳ 明朝"/>
                <w:color w:val="000000"/>
                <w:szCs w:val="21"/>
              </w:rPr>
            </w:pPr>
            <w:r>
              <w:rPr>
                <w:rFonts w:hAnsi="ＭＳ 明朝" w:hint="eastAsia"/>
                <w:color w:val="000000"/>
                <w:szCs w:val="21"/>
              </w:rPr>
              <w:t>質</w:t>
            </w:r>
          </w:p>
        </w:tc>
        <w:tc>
          <w:tcPr>
            <w:tcW w:w="540" w:type="dxa"/>
            <w:shd w:val="clear" w:color="auto" w:fill="auto"/>
          </w:tcPr>
          <w:p w14:paraId="0DAD8291" w14:textId="77777777" w:rsidR="00411593" w:rsidRDefault="00411593">
            <w:pPr>
              <w:jc w:val="center"/>
              <w:rPr>
                <w:rFonts w:hAnsi="ＭＳ 明朝"/>
                <w:color w:val="000000"/>
                <w:szCs w:val="21"/>
              </w:rPr>
            </w:pPr>
            <w:r>
              <w:rPr>
                <w:rFonts w:hAnsi="ＭＳ 明朝" w:hint="eastAsia"/>
                <w:color w:val="000000"/>
                <w:szCs w:val="21"/>
              </w:rPr>
              <w:t>八</w:t>
            </w:r>
          </w:p>
        </w:tc>
        <w:tc>
          <w:tcPr>
            <w:tcW w:w="540" w:type="dxa"/>
            <w:shd w:val="clear" w:color="auto" w:fill="auto"/>
          </w:tcPr>
          <w:p w14:paraId="5476B33D" w14:textId="77777777" w:rsidR="00411593" w:rsidRDefault="00411593">
            <w:pPr>
              <w:jc w:val="center"/>
              <w:rPr>
                <w:rFonts w:hAnsi="ＭＳ 明朝"/>
                <w:color w:val="000000"/>
                <w:szCs w:val="21"/>
              </w:rPr>
            </w:pPr>
            <w:r>
              <w:rPr>
                <w:rFonts w:hAnsi="ＭＳ 明朝" w:hint="eastAsia"/>
                <w:color w:val="000000"/>
                <w:szCs w:val="21"/>
              </w:rPr>
              <w:t>捌</w:t>
            </w:r>
          </w:p>
        </w:tc>
        <w:tc>
          <w:tcPr>
            <w:tcW w:w="540" w:type="dxa"/>
            <w:shd w:val="clear" w:color="auto" w:fill="auto"/>
          </w:tcPr>
          <w:p w14:paraId="68C71EB3" w14:textId="77777777" w:rsidR="00411593" w:rsidRDefault="00411593">
            <w:pPr>
              <w:jc w:val="center"/>
              <w:rPr>
                <w:rFonts w:hAnsi="ＭＳ 明朝"/>
                <w:color w:val="000000"/>
                <w:szCs w:val="21"/>
              </w:rPr>
            </w:pPr>
            <w:r>
              <w:rPr>
                <w:rFonts w:hAnsi="ＭＳ 明朝" w:hint="eastAsia"/>
                <w:color w:val="000000"/>
                <w:szCs w:val="21"/>
              </w:rPr>
              <w:t>九</w:t>
            </w:r>
          </w:p>
        </w:tc>
        <w:tc>
          <w:tcPr>
            <w:tcW w:w="540" w:type="dxa"/>
            <w:shd w:val="clear" w:color="auto" w:fill="auto"/>
          </w:tcPr>
          <w:p w14:paraId="39F19650" w14:textId="77777777" w:rsidR="00411593" w:rsidRDefault="00411593">
            <w:pPr>
              <w:jc w:val="center"/>
              <w:rPr>
                <w:rFonts w:hAnsi="ＭＳ 明朝"/>
                <w:color w:val="000000"/>
                <w:szCs w:val="21"/>
              </w:rPr>
            </w:pPr>
            <w:r>
              <w:rPr>
                <w:rFonts w:hAnsi="ＭＳ 明朝" w:hint="eastAsia"/>
                <w:color w:val="000000"/>
                <w:szCs w:val="21"/>
              </w:rPr>
              <w:t>玖</w:t>
            </w:r>
          </w:p>
        </w:tc>
        <w:tc>
          <w:tcPr>
            <w:tcW w:w="540" w:type="dxa"/>
            <w:shd w:val="clear" w:color="auto" w:fill="auto"/>
          </w:tcPr>
          <w:p w14:paraId="04205A60" w14:textId="77777777" w:rsidR="00411593" w:rsidRDefault="00411593">
            <w:pPr>
              <w:jc w:val="center"/>
              <w:rPr>
                <w:rFonts w:hAnsi="ＭＳ 明朝"/>
                <w:color w:val="000000"/>
                <w:szCs w:val="21"/>
              </w:rPr>
            </w:pPr>
            <w:r>
              <w:rPr>
                <w:rFonts w:hAnsi="ＭＳ 明朝" w:hint="eastAsia"/>
                <w:color w:val="000000"/>
                <w:szCs w:val="21"/>
              </w:rPr>
              <w:t>拾</w:t>
            </w:r>
          </w:p>
        </w:tc>
        <w:tc>
          <w:tcPr>
            <w:tcW w:w="540" w:type="dxa"/>
            <w:shd w:val="clear" w:color="auto" w:fill="auto"/>
          </w:tcPr>
          <w:p w14:paraId="6837CA26" w14:textId="77777777" w:rsidR="00411593" w:rsidRDefault="00411593">
            <w:pPr>
              <w:jc w:val="center"/>
              <w:rPr>
                <w:rFonts w:hAnsi="ＭＳ 明朝"/>
                <w:color w:val="000000"/>
                <w:szCs w:val="21"/>
              </w:rPr>
            </w:pPr>
            <w:r>
              <w:rPr>
                <w:rFonts w:hAnsi="ＭＳ 明朝" w:hint="eastAsia"/>
                <w:color w:val="000000"/>
                <w:szCs w:val="21"/>
              </w:rPr>
              <w:t>什</w:t>
            </w:r>
          </w:p>
        </w:tc>
        <w:tc>
          <w:tcPr>
            <w:tcW w:w="540" w:type="dxa"/>
            <w:shd w:val="clear" w:color="auto" w:fill="auto"/>
          </w:tcPr>
          <w:p w14:paraId="3F52F344" w14:textId="77777777" w:rsidR="00411593" w:rsidRDefault="00411593">
            <w:pPr>
              <w:jc w:val="center"/>
              <w:rPr>
                <w:rFonts w:hAnsi="ＭＳ 明朝"/>
                <w:color w:val="000000"/>
                <w:szCs w:val="21"/>
              </w:rPr>
            </w:pPr>
            <w:r>
              <w:rPr>
                <w:rFonts w:hAnsi="ＭＳ 明朝" w:hint="eastAsia"/>
                <w:color w:val="000000"/>
                <w:szCs w:val="21"/>
              </w:rPr>
              <w:t>百</w:t>
            </w:r>
          </w:p>
        </w:tc>
        <w:tc>
          <w:tcPr>
            <w:tcW w:w="540" w:type="dxa"/>
            <w:shd w:val="clear" w:color="auto" w:fill="auto"/>
          </w:tcPr>
          <w:p w14:paraId="6C4B3AE9" w14:textId="77777777" w:rsidR="00411593" w:rsidRDefault="00411593">
            <w:pPr>
              <w:jc w:val="center"/>
              <w:rPr>
                <w:rFonts w:hAnsi="ＭＳ 明朝"/>
                <w:color w:val="000000"/>
                <w:szCs w:val="21"/>
              </w:rPr>
            </w:pPr>
            <w:r>
              <w:rPr>
                <w:rFonts w:hAnsi="ＭＳ 明朝" w:hint="eastAsia"/>
                <w:color w:val="000000"/>
                <w:szCs w:val="21"/>
              </w:rPr>
              <w:t>陌</w:t>
            </w:r>
          </w:p>
        </w:tc>
        <w:tc>
          <w:tcPr>
            <w:tcW w:w="540" w:type="dxa"/>
            <w:shd w:val="clear" w:color="auto" w:fill="auto"/>
          </w:tcPr>
          <w:p w14:paraId="1D1FFA3A" w14:textId="77777777" w:rsidR="00411593" w:rsidRDefault="00411593">
            <w:pPr>
              <w:jc w:val="center"/>
              <w:rPr>
                <w:rFonts w:hAnsi="ＭＳ 明朝"/>
                <w:color w:val="000000"/>
                <w:szCs w:val="21"/>
              </w:rPr>
            </w:pPr>
            <w:r>
              <w:rPr>
                <w:rFonts w:hAnsi="ＭＳ 明朝" w:cs="ＭＳ 明朝" w:hint="eastAsia"/>
                <w:color w:val="000000"/>
                <w:szCs w:val="21"/>
              </w:rPr>
              <w:t>佰</w:t>
            </w:r>
          </w:p>
        </w:tc>
        <w:tc>
          <w:tcPr>
            <w:tcW w:w="540" w:type="dxa"/>
            <w:shd w:val="clear" w:color="auto" w:fill="auto"/>
          </w:tcPr>
          <w:p w14:paraId="6ECF4707" w14:textId="77777777" w:rsidR="00411593" w:rsidRDefault="00411593">
            <w:pPr>
              <w:jc w:val="center"/>
              <w:rPr>
                <w:rFonts w:hAnsi="ＭＳ 明朝"/>
                <w:color w:val="000000"/>
                <w:szCs w:val="21"/>
              </w:rPr>
            </w:pPr>
            <w:r>
              <w:rPr>
                <w:rFonts w:hAnsi="ＭＳ 明朝" w:hint="eastAsia"/>
                <w:color w:val="000000"/>
                <w:szCs w:val="21"/>
              </w:rPr>
              <w:t>千</w:t>
            </w:r>
          </w:p>
        </w:tc>
        <w:tc>
          <w:tcPr>
            <w:tcW w:w="540" w:type="dxa"/>
            <w:shd w:val="clear" w:color="auto" w:fill="auto"/>
          </w:tcPr>
          <w:p w14:paraId="20E4CE15" w14:textId="77777777" w:rsidR="00411593" w:rsidRDefault="00411593">
            <w:pPr>
              <w:jc w:val="center"/>
              <w:rPr>
                <w:rFonts w:hAnsi="ＭＳ 明朝"/>
                <w:color w:val="000000"/>
                <w:szCs w:val="21"/>
              </w:rPr>
            </w:pPr>
            <w:r>
              <w:rPr>
                <w:rFonts w:hAnsi="ＭＳ 明朝" w:hint="eastAsia"/>
                <w:color w:val="000000"/>
                <w:szCs w:val="21"/>
              </w:rPr>
              <w:t>仟</w:t>
            </w:r>
          </w:p>
        </w:tc>
        <w:tc>
          <w:tcPr>
            <w:tcW w:w="540" w:type="dxa"/>
            <w:shd w:val="clear" w:color="auto" w:fill="auto"/>
          </w:tcPr>
          <w:p w14:paraId="04C2BCE5" w14:textId="77777777" w:rsidR="00411593" w:rsidRDefault="00411593">
            <w:pPr>
              <w:jc w:val="center"/>
              <w:rPr>
                <w:rFonts w:hAnsi="ＭＳ 明朝"/>
                <w:color w:val="000000"/>
                <w:szCs w:val="21"/>
              </w:rPr>
            </w:pPr>
            <w:r>
              <w:rPr>
                <w:rFonts w:hAnsi="ＭＳ 明朝" w:cs="ＭＳ 明朝" w:hint="eastAsia"/>
                <w:color w:val="000000"/>
                <w:szCs w:val="21"/>
              </w:rPr>
              <w:t>阡</w:t>
            </w:r>
          </w:p>
        </w:tc>
        <w:tc>
          <w:tcPr>
            <w:tcW w:w="540" w:type="dxa"/>
            <w:shd w:val="clear" w:color="auto" w:fill="auto"/>
          </w:tcPr>
          <w:p w14:paraId="3DD558AF" w14:textId="77777777" w:rsidR="00411593" w:rsidRDefault="00411593">
            <w:pPr>
              <w:jc w:val="center"/>
              <w:rPr>
                <w:rFonts w:hAnsi="ＭＳ 明朝"/>
                <w:color w:val="000000"/>
                <w:szCs w:val="21"/>
              </w:rPr>
            </w:pPr>
            <w:r>
              <w:rPr>
                <w:rFonts w:hAnsi="ＭＳ 明朝" w:hint="eastAsia"/>
                <w:color w:val="000000"/>
                <w:szCs w:val="21"/>
              </w:rPr>
              <w:t>万</w:t>
            </w:r>
          </w:p>
        </w:tc>
        <w:tc>
          <w:tcPr>
            <w:tcW w:w="540" w:type="dxa"/>
            <w:shd w:val="clear" w:color="auto" w:fill="auto"/>
          </w:tcPr>
          <w:p w14:paraId="3CB813F5" w14:textId="77777777" w:rsidR="00411593" w:rsidRDefault="00411593">
            <w:pPr>
              <w:jc w:val="center"/>
              <w:rPr>
                <w:rFonts w:hAnsi="ＭＳ 明朝"/>
                <w:color w:val="000000"/>
                <w:szCs w:val="21"/>
              </w:rPr>
            </w:pPr>
            <w:r>
              <w:rPr>
                <w:rFonts w:hAnsi="ＭＳ 明朝" w:hint="eastAsia"/>
                <w:color w:val="000000"/>
                <w:szCs w:val="21"/>
              </w:rPr>
              <w:t>萬</w:t>
            </w:r>
          </w:p>
        </w:tc>
      </w:tr>
    </w:tbl>
    <w:p w14:paraId="1433ECA4" w14:textId="77777777" w:rsidR="00411593" w:rsidRPr="00411593" w:rsidRDefault="00411593" w:rsidP="00411593">
      <w:pPr>
        <w:spacing w:line="300" w:lineRule="exact"/>
        <w:ind w:left="630" w:hangingChars="300" w:hanging="630"/>
        <w:rPr>
          <w:rFonts w:hAnsi="ＭＳ 明朝"/>
          <w:color w:val="000000"/>
          <w:szCs w:val="24"/>
        </w:rPr>
      </w:pPr>
      <w:r w:rsidRPr="00411593">
        <w:rPr>
          <w:rFonts w:hAnsi="ＭＳ 明朝" w:hint="eastAsia"/>
          <w:color w:val="000000"/>
          <w:szCs w:val="24"/>
        </w:rPr>
        <w:t>〈その他〉金、円、圓(円の異体字)、億</w:t>
      </w:r>
    </w:p>
    <w:p w14:paraId="2709FBDD" w14:textId="77777777" w:rsidR="00411593" w:rsidRPr="00411593" w:rsidRDefault="00411593" w:rsidP="00411593">
      <w:pPr>
        <w:ind w:left="630" w:hanging="630"/>
        <w:rPr>
          <w:color w:val="000000"/>
          <w:szCs w:val="21"/>
        </w:rPr>
      </w:pPr>
      <w:r w:rsidRPr="00411593">
        <w:rPr>
          <w:rFonts w:hint="eastAsia"/>
          <w:color w:val="000000"/>
          <w:szCs w:val="21"/>
        </w:rPr>
        <w:t>※お取扱い上の誤り防止等のため、上表以外の異体字、崩し字のご使用はお控えください。</w:t>
      </w:r>
    </w:p>
    <w:p w14:paraId="45100E2C" w14:textId="77777777" w:rsidR="00411593" w:rsidRPr="00411593" w:rsidRDefault="00411593" w:rsidP="00411593">
      <w:pPr>
        <w:ind w:left="630" w:hanging="630"/>
        <w:rPr>
          <w:color w:val="000000"/>
          <w:szCs w:val="21"/>
        </w:rPr>
      </w:pPr>
    </w:p>
    <w:p w14:paraId="13FC935E" w14:textId="5457F159" w:rsidR="00411593" w:rsidRPr="00411593" w:rsidRDefault="00AE1236" w:rsidP="00411593">
      <w:pPr>
        <w:spacing w:line="300" w:lineRule="exact"/>
        <w:rPr>
          <w:color w:val="000000"/>
          <w:szCs w:val="21"/>
        </w:rPr>
      </w:pPr>
      <w:r>
        <w:rPr>
          <w:color w:val="000000"/>
          <w:szCs w:val="21"/>
        </w:rPr>
        <w:br w:type="page"/>
      </w:r>
      <w:r w:rsidR="00411593" w:rsidRPr="00411593">
        <w:rPr>
          <w:rFonts w:hint="eastAsia"/>
          <w:color w:val="000000"/>
          <w:szCs w:val="21"/>
        </w:rPr>
        <w:lastRenderedPageBreak/>
        <w:t>【為替手形用法】</w:t>
      </w:r>
    </w:p>
    <w:p w14:paraId="5BAE2768" w14:textId="77777777" w:rsidR="00411593" w:rsidRPr="00411593" w:rsidRDefault="00411593" w:rsidP="00411593">
      <w:pPr>
        <w:spacing w:line="300" w:lineRule="exact"/>
        <w:ind w:firstLineChars="100" w:firstLine="210"/>
        <w:rPr>
          <w:color w:val="000000"/>
          <w:szCs w:val="21"/>
        </w:rPr>
      </w:pPr>
      <w:r w:rsidRPr="00411593">
        <w:rPr>
          <w:rFonts w:hint="eastAsia"/>
          <w:color w:val="000000"/>
          <w:szCs w:val="21"/>
        </w:rPr>
        <w:t>１．この手形用紙を用紙のままで他人に譲り渡すことはしないでください。</w:t>
      </w:r>
    </w:p>
    <w:p w14:paraId="432AABB4" w14:textId="77777777" w:rsidR="00411593" w:rsidRPr="00411593" w:rsidRDefault="00411593" w:rsidP="00411593">
      <w:pPr>
        <w:spacing w:line="300" w:lineRule="exact"/>
        <w:ind w:leftChars="100" w:left="630" w:hangingChars="200" w:hanging="420"/>
        <w:rPr>
          <w:color w:val="000000"/>
          <w:szCs w:val="21"/>
        </w:rPr>
      </w:pPr>
      <w:r w:rsidRPr="00411593">
        <w:rPr>
          <w:rFonts w:hint="eastAsia"/>
          <w:color w:val="000000"/>
          <w:szCs w:val="21"/>
        </w:rPr>
        <w:t>２．手形のお振出しにあたっては、支払人（引受人）が金融機関と当座勘定取引があることをできるだけ確かめてください。</w:t>
      </w:r>
    </w:p>
    <w:p w14:paraId="5709F9F2" w14:textId="77777777" w:rsidR="00411593" w:rsidRPr="00411593" w:rsidRDefault="00411593" w:rsidP="00411593">
      <w:pPr>
        <w:spacing w:line="300" w:lineRule="exact"/>
        <w:ind w:left="630" w:hanging="630"/>
        <w:rPr>
          <w:color w:val="000000"/>
          <w:szCs w:val="21"/>
        </w:rPr>
      </w:pPr>
      <w:r w:rsidRPr="00411593">
        <w:rPr>
          <w:rFonts w:hint="eastAsia"/>
          <w:color w:val="000000"/>
          <w:szCs w:val="21"/>
        </w:rPr>
        <w:t xml:space="preserve">　３．手形のお振出しにあたっては、金額、住所、支払期日などを明確に記入してください。住所の記載があれば振出地の記入は省略することができます。なお、改ざん防止のために消しにくい筆記具を使用してください。</w:t>
      </w:r>
    </w:p>
    <w:p w14:paraId="34C6A5C9" w14:textId="77777777" w:rsidR="00411593" w:rsidRPr="00411593" w:rsidRDefault="00411593" w:rsidP="00411593">
      <w:pPr>
        <w:spacing w:line="300" w:lineRule="exact"/>
        <w:ind w:left="630" w:hanging="630"/>
        <w:rPr>
          <w:color w:val="000000"/>
          <w:szCs w:val="21"/>
        </w:rPr>
      </w:pPr>
      <w:r w:rsidRPr="00411593">
        <w:rPr>
          <w:rFonts w:hint="eastAsia"/>
          <w:color w:val="000000"/>
          <w:szCs w:val="21"/>
        </w:rPr>
        <w:t xml:space="preserve">　４．振出日、支払人、受取人の記載は、手形要件となっておりますから、できるだけ記入してください。</w:t>
      </w:r>
    </w:p>
    <w:p w14:paraId="43D2E6F0" w14:textId="77777777" w:rsidR="00411593" w:rsidRPr="00411593" w:rsidRDefault="00411593" w:rsidP="00411593">
      <w:pPr>
        <w:spacing w:line="300" w:lineRule="exact"/>
        <w:ind w:firstLineChars="100" w:firstLine="210"/>
        <w:rPr>
          <w:color w:val="000000"/>
          <w:szCs w:val="21"/>
        </w:rPr>
      </w:pPr>
      <w:r w:rsidRPr="00411593">
        <w:rPr>
          <w:rFonts w:hAnsi="ＭＳ 明朝" w:hint="eastAsia"/>
          <w:color w:val="000000"/>
          <w:szCs w:val="24"/>
        </w:rPr>
        <w:t>５．（１）</w:t>
      </w:r>
      <w:r w:rsidRPr="00411593">
        <w:rPr>
          <w:rFonts w:hint="eastAsia"/>
          <w:color w:val="000000"/>
          <w:szCs w:val="21"/>
        </w:rPr>
        <w:t>金額は所定の金額欄に記入してください。</w:t>
      </w:r>
    </w:p>
    <w:p w14:paraId="0CF253A4" w14:textId="77777777" w:rsidR="00411593" w:rsidRPr="00411593" w:rsidRDefault="00411593" w:rsidP="00411593">
      <w:pPr>
        <w:spacing w:line="300" w:lineRule="exact"/>
        <w:ind w:leftChars="250" w:left="1050" w:hangingChars="250" w:hanging="525"/>
        <w:rPr>
          <w:color w:val="000000"/>
          <w:szCs w:val="21"/>
        </w:rPr>
      </w:pPr>
      <w:r w:rsidRPr="00411593">
        <w:rPr>
          <w:rFonts w:hAnsi="ＭＳ 明朝" w:hint="eastAsia"/>
          <w:color w:val="000000"/>
          <w:szCs w:val="24"/>
        </w:rPr>
        <w:t>（２）</w:t>
      </w:r>
      <w:r w:rsidRPr="00411593">
        <w:rPr>
          <w:rFonts w:hint="eastAsia"/>
          <w:color w:val="000000"/>
          <w:szCs w:val="21"/>
        </w:rPr>
        <w:t>金額をアラビア数字（算用数字、１、２、３・・・）で記入するときは、チェックライターを使用し、金額の頭には「￥」を、その終りには「※」、「★」などの終止符号を印字するほか、３桁ごとに「，」を印字してください。</w:t>
      </w:r>
    </w:p>
    <w:p w14:paraId="477F74DF" w14:textId="77777777" w:rsidR="00411593" w:rsidRPr="00411593" w:rsidRDefault="00411593" w:rsidP="00411593">
      <w:pPr>
        <w:spacing w:line="300" w:lineRule="exact"/>
        <w:ind w:leftChars="500" w:left="1050"/>
        <w:rPr>
          <w:color w:val="000000"/>
          <w:szCs w:val="21"/>
        </w:rPr>
      </w:pPr>
      <w:r w:rsidRPr="00411593">
        <w:rPr>
          <w:rFonts w:hint="eastAsia"/>
          <w:color w:val="000000"/>
          <w:szCs w:val="21"/>
        </w:rPr>
        <w:t>なお、文字による複記はしないでください。</w:t>
      </w:r>
    </w:p>
    <w:p w14:paraId="7FB374FC" w14:textId="77777777" w:rsidR="00411593" w:rsidRPr="00411593" w:rsidRDefault="00411593" w:rsidP="00411593">
      <w:pPr>
        <w:spacing w:line="300" w:lineRule="exact"/>
        <w:ind w:leftChars="250" w:left="1050" w:hangingChars="250" w:hanging="525"/>
        <w:rPr>
          <w:color w:val="000000"/>
          <w:szCs w:val="21"/>
        </w:rPr>
      </w:pPr>
      <w:r w:rsidRPr="00411593">
        <w:rPr>
          <w:rFonts w:hint="eastAsia"/>
          <w:color w:val="000000"/>
          <w:szCs w:val="21"/>
        </w:rPr>
        <w:t>（３）</w:t>
      </w:r>
      <w:r w:rsidRPr="00411593">
        <w:rPr>
          <w:color w:val="000000"/>
          <w:szCs w:val="21"/>
        </w:rPr>
        <w:t>金額を文字で記入するときは、文字の間をつめ、下表</w:t>
      </w:r>
      <w:r w:rsidRPr="00411593">
        <w:rPr>
          <w:rFonts w:hint="eastAsia"/>
          <w:color w:val="000000"/>
          <w:szCs w:val="21"/>
        </w:rPr>
        <w:t>の文字一覧のとおり改ざんしにくい文字を使用し、金額の頭には「金」を、その終りには「円」を記入してください。また、崩し字は使用せず、楷書で丁寧に記入してください。</w:t>
      </w:r>
    </w:p>
    <w:p w14:paraId="229BEFEB" w14:textId="77777777" w:rsidR="00411593" w:rsidRPr="00411593" w:rsidRDefault="00411593" w:rsidP="00411593">
      <w:pPr>
        <w:spacing w:line="300" w:lineRule="exact"/>
        <w:ind w:leftChars="200" w:left="1050" w:hangingChars="300" w:hanging="630"/>
        <w:rPr>
          <w:color w:val="000000"/>
          <w:szCs w:val="21"/>
        </w:rPr>
      </w:pPr>
      <w:r w:rsidRPr="00411593">
        <w:rPr>
          <w:rFonts w:hint="eastAsia"/>
          <w:color w:val="000000"/>
          <w:szCs w:val="21"/>
        </w:rPr>
        <w:t>（４）</w:t>
      </w:r>
      <w:r w:rsidRPr="00411593">
        <w:rPr>
          <w:color w:val="000000"/>
          <w:szCs w:val="21"/>
        </w:rPr>
        <w:t>金額欄には、第２項または第３項に掲げる事項以外の</w:t>
      </w:r>
      <w:r w:rsidRPr="00411593">
        <w:rPr>
          <w:rFonts w:hint="eastAsia"/>
          <w:color w:val="000000"/>
          <w:szCs w:val="21"/>
        </w:rPr>
        <w:t>記入は一切行わないでください。特になつ印や金額の複記が金額欄に重なることがないようにしてください。</w:t>
      </w:r>
    </w:p>
    <w:p w14:paraId="534FD453" w14:textId="77777777" w:rsidR="00411593" w:rsidRPr="00411593" w:rsidRDefault="00411593" w:rsidP="00411593">
      <w:pPr>
        <w:spacing w:line="300" w:lineRule="exact"/>
        <w:ind w:leftChars="100" w:left="630" w:hangingChars="200" w:hanging="420"/>
        <w:rPr>
          <w:color w:val="000000"/>
          <w:szCs w:val="21"/>
        </w:rPr>
      </w:pPr>
      <w:r w:rsidRPr="00411593">
        <w:rPr>
          <w:rFonts w:hint="eastAsia"/>
          <w:color w:val="000000"/>
          <w:szCs w:val="21"/>
        </w:rPr>
        <w:t>６</w:t>
      </w:r>
      <w:r w:rsidRPr="00411593">
        <w:rPr>
          <w:color w:val="000000"/>
          <w:szCs w:val="21"/>
        </w:rPr>
        <w:t>.</w:t>
      </w:r>
      <w:r w:rsidRPr="00411593">
        <w:rPr>
          <w:rFonts w:hint="eastAsia"/>
          <w:color w:val="000000"/>
          <w:szCs w:val="21"/>
        </w:rPr>
        <w:t xml:space="preserve"> </w:t>
      </w:r>
      <w:r w:rsidRPr="00411593">
        <w:rPr>
          <w:color w:val="000000"/>
          <w:szCs w:val="21"/>
        </w:rPr>
        <w:t>金額を誤記されたときは、訂正しないで新しい</w:t>
      </w:r>
      <w:r w:rsidRPr="00411593">
        <w:rPr>
          <w:rFonts w:hint="eastAsia"/>
          <w:color w:val="000000"/>
          <w:szCs w:val="21"/>
        </w:rPr>
        <w:t>手形用紙を使用してください。金額以外の記載事項を訂正するときは、訂正個所にお届け印をなつ印してください。ただし、訂正の記載やなつ印が、金額欄、組合名</w:t>
      </w:r>
      <w:r w:rsidRPr="00411593">
        <w:rPr>
          <w:color w:val="000000"/>
          <w:szCs w:val="21"/>
        </w:rPr>
        <w:t>に</w:t>
      </w:r>
      <w:r w:rsidRPr="00411593">
        <w:rPr>
          <w:rFonts w:hint="eastAsia"/>
          <w:color w:val="000000"/>
          <w:szCs w:val="21"/>
        </w:rPr>
        <w:t>重なることがないようにしてください。</w:t>
      </w:r>
    </w:p>
    <w:p w14:paraId="389158B5" w14:textId="77777777" w:rsidR="00411593" w:rsidRPr="00411593" w:rsidRDefault="00411593" w:rsidP="00411593">
      <w:pPr>
        <w:spacing w:line="300" w:lineRule="exact"/>
        <w:ind w:leftChars="100" w:left="630" w:hangingChars="200" w:hanging="420"/>
        <w:rPr>
          <w:color w:val="000000"/>
          <w:szCs w:val="21"/>
        </w:rPr>
      </w:pPr>
      <w:r w:rsidRPr="00411593">
        <w:rPr>
          <w:rFonts w:hint="eastAsia"/>
          <w:color w:val="000000"/>
          <w:szCs w:val="21"/>
        </w:rPr>
        <w:t>７．当店を支払場所とする手形のお引受けにあたっては、支払地、支払場所などを明確に記入のうえ、記名なつ印には、当店へお届けのご印章を使用してください。</w:t>
      </w:r>
    </w:p>
    <w:p w14:paraId="3B04E874" w14:textId="77777777" w:rsidR="00411593" w:rsidRPr="00411593" w:rsidRDefault="00411593" w:rsidP="00411593">
      <w:pPr>
        <w:spacing w:line="300" w:lineRule="exact"/>
        <w:ind w:leftChars="100" w:left="630" w:hangingChars="200" w:hanging="420"/>
        <w:rPr>
          <w:color w:val="000000"/>
          <w:szCs w:val="21"/>
        </w:rPr>
      </w:pPr>
      <w:r w:rsidRPr="00411593">
        <w:rPr>
          <w:rFonts w:hint="eastAsia"/>
          <w:color w:val="000000"/>
          <w:szCs w:val="21"/>
        </w:rPr>
        <w:t>８．手形用紙の右上辺、右辺ならびに下辺（クリアーバンド）などの余白部分は使用しないでください。</w:t>
      </w:r>
    </w:p>
    <w:p w14:paraId="465675AB" w14:textId="77777777" w:rsidR="00411593" w:rsidRPr="00411593" w:rsidRDefault="00411593" w:rsidP="00411593">
      <w:pPr>
        <w:spacing w:line="300" w:lineRule="exact"/>
        <w:ind w:leftChars="100" w:left="210"/>
        <w:rPr>
          <w:color w:val="000000"/>
          <w:szCs w:val="21"/>
        </w:rPr>
      </w:pPr>
      <w:r w:rsidRPr="00411593">
        <w:rPr>
          <w:rFonts w:hint="eastAsia"/>
          <w:color w:val="000000"/>
          <w:szCs w:val="21"/>
        </w:rPr>
        <w:t>９．手形用紙は大切に保管してください。</w:t>
      </w:r>
    </w:p>
    <w:p w14:paraId="7DECFE8E" w14:textId="77777777" w:rsidR="00411593" w:rsidRPr="00411593" w:rsidRDefault="00411593" w:rsidP="00411593">
      <w:pPr>
        <w:spacing w:line="300" w:lineRule="exact"/>
        <w:ind w:leftChars="300" w:left="630"/>
        <w:rPr>
          <w:color w:val="000000"/>
          <w:szCs w:val="21"/>
        </w:rPr>
      </w:pPr>
      <w:r w:rsidRPr="00411593">
        <w:rPr>
          <w:rFonts w:hint="eastAsia"/>
          <w:color w:val="000000"/>
          <w:szCs w:val="21"/>
        </w:rPr>
        <w:t>当店を支払場所とする手形について、万一、紛失、盗難などの事故があったときは、当組合所定の用紙により直ちに届け出てください。</w:t>
      </w:r>
    </w:p>
    <w:p w14:paraId="07EE7AD6" w14:textId="77777777" w:rsidR="00411593" w:rsidRPr="00411593" w:rsidRDefault="00411593" w:rsidP="00411593">
      <w:pPr>
        <w:spacing w:line="300" w:lineRule="exact"/>
        <w:ind w:left="630" w:hanging="630"/>
        <w:rPr>
          <w:color w:val="000000"/>
          <w:szCs w:val="21"/>
        </w:rPr>
      </w:pPr>
      <w:r w:rsidRPr="00411593">
        <w:rPr>
          <w:rFonts w:hint="eastAsia"/>
          <w:color w:val="000000"/>
          <w:szCs w:val="21"/>
        </w:rPr>
        <w:t>１０．手形用紙は、当組合所定の受取書に記名なつ印（お届け印）のうえ請求してください。</w:t>
      </w:r>
    </w:p>
    <w:p w14:paraId="62EB10EC" w14:textId="77777777" w:rsidR="00411593" w:rsidRPr="00411593" w:rsidRDefault="00411593" w:rsidP="00411593">
      <w:pPr>
        <w:spacing w:line="300" w:lineRule="exact"/>
        <w:ind w:left="630" w:hangingChars="300" w:hanging="630"/>
        <w:rPr>
          <w:rFonts w:hAnsi="ＭＳ 明朝"/>
          <w:color w:val="000000"/>
          <w:szCs w:val="24"/>
        </w:rPr>
      </w:pPr>
    </w:p>
    <w:p w14:paraId="6EF51BE0" w14:textId="77777777" w:rsidR="00411593" w:rsidRPr="00411593" w:rsidRDefault="00411593" w:rsidP="00411593">
      <w:pPr>
        <w:rPr>
          <w:rFonts w:ascii="游明朝" w:eastAsia="游明朝" w:hAnsi="游明朝"/>
          <w:color w:val="000000"/>
        </w:rPr>
      </w:pPr>
      <w:r w:rsidRPr="00411593">
        <w:rPr>
          <w:rFonts w:ascii="游明朝" w:eastAsia="游明朝" w:hAnsi="游明朝" w:hint="eastAsia"/>
          <w:color w:val="000000"/>
        </w:rPr>
        <w:t>●金額を文字で記入する場合に使用する文字一覧</w:t>
      </w:r>
    </w:p>
    <w:tbl>
      <w:tblPr>
        <w:tblW w:w="93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49"/>
        <w:gridCol w:w="426"/>
        <w:gridCol w:w="426"/>
        <w:gridCol w:w="476"/>
        <w:gridCol w:w="521"/>
        <w:gridCol w:w="551"/>
        <w:gridCol w:w="480"/>
        <w:gridCol w:w="483"/>
        <w:gridCol w:w="519"/>
        <w:gridCol w:w="543"/>
        <w:gridCol w:w="543"/>
        <w:gridCol w:w="543"/>
        <w:gridCol w:w="543"/>
        <w:gridCol w:w="543"/>
        <w:gridCol w:w="543"/>
        <w:gridCol w:w="543"/>
        <w:gridCol w:w="493"/>
        <w:gridCol w:w="238"/>
      </w:tblGrid>
      <w:tr w:rsidR="00337DD8" w:rsidRPr="00904953" w14:paraId="55907136" w14:textId="77777777">
        <w:trPr>
          <w:trHeight w:val="351"/>
        </w:trPr>
        <w:tc>
          <w:tcPr>
            <w:tcW w:w="97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4C3B6107" w14:textId="77777777" w:rsidR="00411593" w:rsidRDefault="00411593" w:rsidP="00F3104D">
            <w:pPr>
              <w:rPr>
                <w:rFonts w:hAnsi="ＭＳ 明朝"/>
                <w:color w:val="000000"/>
                <w:szCs w:val="21"/>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Pr>
          <w:p w14:paraId="1D061EBD" w14:textId="77777777" w:rsidR="00411593" w:rsidRDefault="00411593">
            <w:pPr>
              <w:jc w:val="center"/>
              <w:rPr>
                <w:rFonts w:hAnsi="ＭＳ 明朝"/>
                <w:color w:val="000000"/>
                <w:szCs w:val="21"/>
              </w:rPr>
            </w:pPr>
            <w:r>
              <w:rPr>
                <w:rFonts w:hAnsi="ＭＳ 明朝" w:hint="eastAsia"/>
                <w:color w:val="000000"/>
                <w:szCs w:val="21"/>
              </w:rPr>
              <w:t>1</w:t>
            </w:r>
          </w:p>
        </w:tc>
        <w:tc>
          <w:tcPr>
            <w:tcW w:w="2048" w:type="dxa"/>
            <w:gridSpan w:val="4"/>
            <w:tcBorders>
              <w:top w:val="single" w:sz="4" w:space="0" w:color="000000"/>
              <w:left w:val="single" w:sz="4" w:space="0" w:color="000000"/>
              <w:bottom w:val="single" w:sz="4" w:space="0" w:color="000000"/>
              <w:right w:val="single" w:sz="4" w:space="0" w:color="000000"/>
            </w:tcBorders>
            <w:shd w:val="clear" w:color="auto" w:fill="auto"/>
          </w:tcPr>
          <w:p w14:paraId="0ED6004C" w14:textId="77777777" w:rsidR="00411593" w:rsidRDefault="00411593">
            <w:pPr>
              <w:jc w:val="center"/>
              <w:rPr>
                <w:rFonts w:hAnsi="ＭＳ 明朝"/>
                <w:color w:val="000000"/>
                <w:szCs w:val="21"/>
              </w:rPr>
            </w:pPr>
            <w:r>
              <w:rPr>
                <w:rFonts w:hAnsi="ＭＳ 明朝" w:hint="eastAsia"/>
                <w:color w:val="000000"/>
                <w:szCs w:val="21"/>
              </w:rPr>
              <w:t>2</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14:paraId="42D60999" w14:textId="77777777" w:rsidR="00411593" w:rsidRDefault="00411593">
            <w:pPr>
              <w:jc w:val="center"/>
              <w:rPr>
                <w:rFonts w:hAnsi="ＭＳ 明朝"/>
                <w:color w:val="000000"/>
                <w:szCs w:val="21"/>
              </w:rPr>
            </w:pPr>
            <w:r>
              <w:rPr>
                <w:rFonts w:hAnsi="ＭＳ 明朝" w:hint="eastAsia"/>
                <w:color w:val="000000"/>
                <w:szCs w:val="21"/>
              </w:rPr>
              <w:t>3</w:t>
            </w:r>
          </w:p>
        </w:tc>
        <w:tc>
          <w:tcPr>
            <w:tcW w:w="1641" w:type="dxa"/>
            <w:gridSpan w:val="3"/>
            <w:tcBorders>
              <w:top w:val="single" w:sz="4" w:space="0" w:color="000000"/>
              <w:left w:val="single" w:sz="4" w:space="0" w:color="000000"/>
              <w:bottom w:val="single" w:sz="4" w:space="0" w:color="000000"/>
              <w:right w:val="single" w:sz="4" w:space="0" w:color="000000"/>
            </w:tcBorders>
            <w:shd w:val="clear" w:color="auto" w:fill="auto"/>
          </w:tcPr>
          <w:p w14:paraId="283B0FF2" w14:textId="77777777" w:rsidR="00411593" w:rsidRDefault="00411593">
            <w:pPr>
              <w:jc w:val="center"/>
              <w:rPr>
                <w:rFonts w:hAnsi="ＭＳ 明朝"/>
                <w:color w:val="000000"/>
                <w:szCs w:val="21"/>
              </w:rPr>
            </w:pPr>
            <w:r>
              <w:rPr>
                <w:rFonts w:hAnsi="ＭＳ 明朝" w:hint="eastAsia"/>
                <w:color w:val="000000"/>
                <w:szCs w:val="21"/>
              </w:rPr>
              <w:t>4</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tcPr>
          <w:p w14:paraId="7CDF76D3" w14:textId="77777777" w:rsidR="00411593" w:rsidRDefault="00411593">
            <w:pPr>
              <w:jc w:val="center"/>
              <w:rPr>
                <w:rFonts w:hAnsi="ＭＳ 明朝"/>
                <w:color w:val="000000"/>
                <w:szCs w:val="21"/>
              </w:rPr>
            </w:pPr>
            <w:r>
              <w:rPr>
                <w:rFonts w:hAnsi="ＭＳ 明朝" w:hint="eastAsia"/>
                <w:color w:val="000000"/>
                <w:szCs w:val="21"/>
              </w:rPr>
              <w:t>5</w:t>
            </w:r>
          </w:p>
        </w:tc>
        <w:tc>
          <w:tcPr>
            <w:tcW w:w="1042" w:type="dxa"/>
            <w:gridSpan w:val="2"/>
            <w:tcBorders>
              <w:top w:val="single" w:sz="4" w:space="0" w:color="000000"/>
              <w:left w:val="single" w:sz="4" w:space="0" w:color="000000"/>
              <w:bottom w:val="single" w:sz="4" w:space="0" w:color="000000"/>
              <w:right w:val="single" w:sz="4" w:space="0" w:color="000000"/>
            </w:tcBorders>
            <w:shd w:val="clear" w:color="auto" w:fill="auto"/>
          </w:tcPr>
          <w:p w14:paraId="23DE7A89" w14:textId="77777777" w:rsidR="00411593" w:rsidRDefault="00411593">
            <w:pPr>
              <w:jc w:val="center"/>
              <w:rPr>
                <w:rFonts w:hAnsi="ＭＳ 明朝"/>
                <w:color w:val="000000"/>
                <w:szCs w:val="21"/>
              </w:rPr>
            </w:pPr>
            <w:r>
              <w:rPr>
                <w:rFonts w:hAnsi="ＭＳ 明朝" w:hint="eastAsia"/>
                <w:color w:val="000000"/>
                <w:szCs w:val="21"/>
              </w:rPr>
              <w:t>6</w:t>
            </w:r>
          </w:p>
        </w:tc>
        <w:tc>
          <w:tcPr>
            <w:tcW w:w="239" w:type="dxa"/>
            <w:tcBorders>
              <w:top w:val="single" w:sz="4" w:space="0" w:color="000000"/>
              <w:left w:val="single" w:sz="4" w:space="0" w:color="000000"/>
              <w:bottom w:val="single" w:sz="4" w:space="0" w:color="000000"/>
              <w:right w:val="nil"/>
            </w:tcBorders>
            <w:shd w:val="clear" w:color="auto" w:fill="auto"/>
          </w:tcPr>
          <w:p w14:paraId="290F933E" w14:textId="77777777" w:rsidR="00411593" w:rsidRDefault="00411593">
            <w:pPr>
              <w:jc w:val="center"/>
              <w:rPr>
                <w:rFonts w:hAnsi="ＭＳ 明朝"/>
                <w:color w:val="000000"/>
                <w:szCs w:val="21"/>
              </w:rPr>
            </w:pPr>
          </w:p>
        </w:tc>
      </w:tr>
      <w:tr w:rsidR="00337DD8" w:rsidRPr="00904953" w14:paraId="0F1E9888" w14:textId="77777777">
        <w:trPr>
          <w:trHeight w:val="377"/>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1540D98" w14:textId="77777777" w:rsidR="00411593" w:rsidRDefault="00411593">
            <w:pPr>
              <w:jc w:val="center"/>
              <w:rPr>
                <w:rFonts w:hAnsi="ＭＳ 明朝"/>
                <w:color w:val="000000"/>
                <w:szCs w:val="21"/>
              </w:rPr>
            </w:pPr>
            <w:r>
              <w:rPr>
                <w:rFonts w:hAnsi="ＭＳ 明朝" w:hint="eastAsia"/>
                <w:color w:val="000000"/>
                <w:szCs w:val="21"/>
              </w:rPr>
              <w:t>漢数字</w:t>
            </w:r>
          </w:p>
        </w:tc>
        <w:tc>
          <w:tcPr>
            <w:tcW w:w="355" w:type="dxa"/>
            <w:tcBorders>
              <w:top w:val="single" w:sz="4" w:space="0" w:color="000000"/>
              <w:left w:val="single" w:sz="4" w:space="0" w:color="000000"/>
              <w:bottom w:val="single" w:sz="4" w:space="0" w:color="000000"/>
              <w:right w:val="single" w:sz="4" w:space="0" w:color="000000"/>
            </w:tcBorders>
            <w:shd w:val="clear" w:color="auto" w:fill="auto"/>
          </w:tcPr>
          <w:p w14:paraId="309A460E" w14:textId="77777777" w:rsidR="00411593" w:rsidRDefault="00411593">
            <w:pPr>
              <w:jc w:val="center"/>
              <w:rPr>
                <w:rFonts w:hAnsi="ＭＳ 明朝"/>
                <w:color w:val="000000"/>
                <w:szCs w:val="21"/>
              </w:rPr>
            </w:pPr>
            <w:r>
              <w:rPr>
                <w:rFonts w:hAnsi="ＭＳ 明朝" w:hint="eastAsia"/>
                <w:color w:val="000000"/>
                <w:szCs w:val="21"/>
              </w:rPr>
              <w:t>壹</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14:paraId="297E45A7" w14:textId="77777777" w:rsidR="00411593" w:rsidRDefault="00411593">
            <w:pPr>
              <w:jc w:val="center"/>
              <w:rPr>
                <w:rFonts w:hAnsi="ＭＳ 明朝"/>
                <w:color w:val="000000"/>
                <w:szCs w:val="21"/>
              </w:rPr>
            </w:pPr>
            <w:r>
              <w:rPr>
                <w:rFonts w:hAnsi="ＭＳ 明朝" w:hint="eastAsia"/>
                <w:color w:val="000000"/>
                <w:szCs w:val="21"/>
              </w:rPr>
              <w:t>壱</w:t>
            </w: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14:paraId="6C42E4D7" w14:textId="77777777" w:rsidR="00411593" w:rsidRDefault="00411593">
            <w:pPr>
              <w:jc w:val="center"/>
              <w:rPr>
                <w:rFonts w:hAnsi="ＭＳ 明朝"/>
                <w:color w:val="000000"/>
                <w:szCs w:val="21"/>
              </w:rPr>
            </w:pPr>
            <w:r>
              <w:rPr>
                <w:rFonts w:hAnsi="ＭＳ 明朝" w:hint="eastAsia"/>
                <w:color w:val="000000"/>
                <w:szCs w:val="21"/>
              </w:rPr>
              <w:t>弌</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5D520FC1" w14:textId="77777777" w:rsidR="00411593" w:rsidRDefault="00411593">
            <w:pPr>
              <w:jc w:val="center"/>
              <w:rPr>
                <w:rFonts w:hAnsi="ＭＳ 明朝"/>
                <w:color w:val="000000"/>
                <w:szCs w:val="21"/>
              </w:rPr>
            </w:pPr>
            <w:r>
              <w:rPr>
                <w:rFonts w:hAnsi="ＭＳ 明朝" w:hint="eastAsia"/>
                <w:color w:val="000000"/>
                <w:szCs w:val="21"/>
              </w:rPr>
              <w:t>弐</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14:paraId="30333E80" w14:textId="77777777" w:rsidR="00411593" w:rsidRDefault="00411593">
            <w:pPr>
              <w:jc w:val="center"/>
              <w:rPr>
                <w:rFonts w:hAnsi="ＭＳ 明朝"/>
                <w:color w:val="000000"/>
                <w:szCs w:val="21"/>
              </w:rPr>
            </w:pPr>
            <w:r>
              <w:rPr>
                <w:rFonts w:hAnsi="ＭＳ 明朝" w:hint="eastAsia"/>
                <w:color w:val="000000"/>
                <w:szCs w:val="21"/>
              </w:rPr>
              <w:t>弍</w:t>
            </w:r>
          </w:p>
        </w:tc>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38F170BE" w14:textId="77777777" w:rsidR="00411593" w:rsidRDefault="00411593">
            <w:pPr>
              <w:jc w:val="center"/>
              <w:rPr>
                <w:rFonts w:hAnsi="ＭＳ 明朝"/>
                <w:color w:val="000000"/>
                <w:szCs w:val="21"/>
              </w:rPr>
            </w:pPr>
            <w:r>
              <w:rPr>
                <w:rFonts w:hAnsi="ＭＳ 明朝" w:hint="eastAsia"/>
                <w:color w:val="000000"/>
                <w:szCs w:val="21"/>
              </w:rPr>
              <w:t>貳</w:t>
            </w:r>
          </w:p>
        </w:tc>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217F045D" w14:textId="77777777" w:rsidR="00411593" w:rsidRDefault="00411593">
            <w:pPr>
              <w:jc w:val="center"/>
              <w:rPr>
                <w:rFonts w:hAnsi="ＭＳ 明朝"/>
                <w:color w:val="000000"/>
                <w:szCs w:val="21"/>
              </w:rPr>
            </w:pPr>
            <w:r>
              <w:rPr>
                <w:rFonts w:hAnsi="ＭＳ 明朝" w:hint="eastAsia"/>
                <w:color w:val="000000"/>
                <w:szCs w:val="21"/>
              </w:rPr>
              <w:t>貮</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0D7275F" w14:textId="77777777" w:rsidR="00411593" w:rsidRDefault="00411593">
            <w:pPr>
              <w:jc w:val="center"/>
              <w:rPr>
                <w:rFonts w:hAnsi="ＭＳ 明朝"/>
                <w:color w:val="000000"/>
                <w:szCs w:val="21"/>
              </w:rPr>
            </w:pPr>
            <w:r>
              <w:rPr>
                <w:rFonts w:hAnsi="ＭＳ 明朝" w:hint="eastAsia"/>
                <w:color w:val="000000"/>
                <w:szCs w:val="21"/>
              </w:rPr>
              <w:t>参</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790E3B34" w14:textId="77777777" w:rsidR="00411593" w:rsidRDefault="00411593">
            <w:pPr>
              <w:jc w:val="center"/>
              <w:rPr>
                <w:rFonts w:hAnsi="ＭＳ 明朝"/>
                <w:color w:val="000000"/>
                <w:szCs w:val="21"/>
              </w:rPr>
            </w:pPr>
            <w:r>
              <w:rPr>
                <w:rFonts w:hAnsi="ＭＳ 明朝" w:hint="eastAsia"/>
                <w:color w:val="000000"/>
                <w:szCs w:val="21"/>
              </w:rPr>
              <w:t>參</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320235F9" w14:textId="77777777" w:rsidR="00411593" w:rsidRDefault="00411593">
            <w:pPr>
              <w:jc w:val="center"/>
              <w:rPr>
                <w:rFonts w:hAnsi="ＭＳ 明朝"/>
                <w:color w:val="000000"/>
                <w:szCs w:val="21"/>
              </w:rPr>
            </w:pPr>
            <w:r>
              <w:rPr>
                <w:rFonts w:hAnsi="ＭＳ 明朝" w:hint="eastAsia"/>
                <w:color w:val="000000"/>
                <w:szCs w:val="21"/>
              </w:rPr>
              <w:t>四</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19DD6382" w14:textId="77777777" w:rsidR="00411593" w:rsidRDefault="00411593">
            <w:pPr>
              <w:jc w:val="center"/>
              <w:rPr>
                <w:rFonts w:hAnsi="ＭＳ 明朝"/>
                <w:color w:val="000000"/>
                <w:szCs w:val="21"/>
              </w:rPr>
            </w:pPr>
            <w:r>
              <w:rPr>
                <w:rFonts w:hAnsi="ＭＳ 明朝" w:hint="eastAsia"/>
                <w:color w:val="000000"/>
                <w:szCs w:val="21"/>
              </w:rPr>
              <w:t>泗</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D3F21BB" w14:textId="77777777" w:rsidR="00411593" w:rsidRDefault="00411593">
            <w:pPr>
              <w:jc w:val="center"/>
              <w:rPr>
                <w:rFonts w:hAnsi="ＭＳ 明朝"/>
                <w:color w:val="000000"/>
                <w:szCs w:val="21"/>
              </w:rPr>
            </w:pPr>
            <w:r>
              <w:rPr>
                <w:rFonts w:hAnsi="ＭＳ 明朝" w:hint="eastAsia"/>
                <w:color w:val="000000"/>
                <w:szCs w:val="21"/>
              </w:rPr>
              <w:t>肆</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9FDE2EA" w14:textId="77777777" w:rsidR="00411593" w:rsidRDefault="00411593">
            <w:pPr>
              <w:jc w:val="center"/>
              <w:rPr>
                <w:rFonts w:hAnsi="ＭＳ 明朝"/>
                <w:color w:val="000000"/>
                <w:szCs w:val="21"/>
              </w:rPr>
            </w:pPr>
            <w:r>
              <w:rPr>
                <w:rFonts w:hAnsi="ＭＳ 明朝" w:hint="eastAsia"/>
                <w:color w:val="000000"/>
                <w:szCs w:val="21"/>
              </w:rPr>
              <w:t>五</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7BF71EFE" w14:textId="77777777" w:rsidR="00411593" w:rsidRDefault="00411593">
            <w:pPr>
              <w:jc w:val="center"/>
              <w:rPr>
                <w:rFonts w:hAnsi="ＭＳ 明朝"/>
                <w:color w:val="000000"/>
                <w:szCs w:val="21"/>
              </w:rPr>
            </w:pPr>
            <w:r>
              <w:rPr>
                <w:rFonts w:hAnsi="ＭＳ 明朝" w:hint="eastAsia"/>
                <w:color w:val="000000"/>
                <w:szCs w:val="21"/>
              </w:rPr>
              <w:t>伍</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26CFD5E" w14:textId="77777777" w:rsidR="00411593" w:rsidRDefault="00411593">
            <w:pPr>
              <w:jc w:val="center"/>
              <w:rPr>
                <w:rFonts w:hAnsi="ＭＳ 明朝"/>
                <w:color w:val="000000"/>
                <w:szCs w:val="21"/>
              </w:rPr>
            </w:pPr>
            <w:r>
              <w:rPr>
                <w:rFonts w:hAnsi="ＭＳ 明朝" w:hint="eastAsia"/>
                <w:color w:val="000000"/>
                <w:szCs w:val="21"/>
              </w:rPr>
              <w:t>六</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14:paraId="3A40EC2B" w14:textId="77777777" w:rsidR="00411593" w:rsidRDefault="00411593">
            <w:pPr>
              <w:jc w:val="center"/>
              <w:rPr>
                <w:rFonts w:hAnsi="ＭＳ 明朝"/>
                <w:color w:val="000000"/>
                <w:szCs w:val="21"/>
              </w:rPr>
            </w:pPr>
            <w:r>
              <w:rPr>
                <w:rFonts w:hAnsi="ＭＳ 明朝" w:hint="eastAsia"/>
                <w:color w:val="000000"/>
                <w:szCs w:val="21"/>
              </w:rPr>
              <w:t>陸</w:t>
            </w:r>
          </w:p>
        </w:tc>
        <w:tc>
          <w:tcPr>
            <w:tcW w:w="239" w:type="dxa"/>
            <w:tcBorders>
              <w:top w:val="single" w:sz="4" w:space="0" w:color="000000"/>
              <w:left w:val="single" w:sz="4" w:space="0" w:color="000000"/>
              <w:bottom w:val="single" w:sz="4" w:space="0" w:color="000000"/>
              <w:right w:val="nil"/>
            </w:tcBorders>
            <w:shd w:val="clear" w:color="auto" w:fill="auto"/>
          </w:tcPr>
          <w:p w14:paraId="67B11279" w14:textId="77777777" w:rsidR="00411593" w:rsidRDefault="00411593">
            <w:pPr>
              <w:jc w:val="center"/>
              <w:rPr>
                <w:rFonts w:hAnsi="ＭＳ 明朝"/>
                <w:color w:val="000000"/>
                <w:szCs w:val="21"/>
              </w:rPr>
            </w:pPr>
          </w:p>
        </w:tc>
      </w:tr>
    </w:tbl>
    <w:p w14:paraId="23CE5474" w14:textId="77777777" w:rsidR="00411593" w:rsidRPr="00411593" w:rsidRDefault="00411593" w:rsidP="00411593">
      <w:pPr>
        <w:spacing w:line="300" w:lineRule="exact"/>
        <w:ind w:left="630" w:hangingChars="300" w:hanging="630"/>
        <w:rPr>
          <w:rFonts w:hAnsi="ＭＳ 明朝"/>
          <w:color w:val="000000"/>
          <w:szCs w:val="24"/>
        </w:rPr>
      </w:pPr>
    </w:p>
    <w:tbl>
      <w:tblPr>
        <w:tblW w:w="9360" w:type="dxa"/>
        <w:tblBorders>
          <w:top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484"/>
        <w:gridCol w:w="540"/>
        <w:gridCol w:w="540"/>
        <w:gridCol w:w="540"/>
        <w:gridCol w:w="540"/>
        <w:gridCol w:w="540"/>
        <w:gridCol w:w="540"/>
        <w:gridCol w:w="540"/>
        <w:gridCol w:w="540"/>
        <w:gridCol w:w="540"/>
        <w:gridCol w:w="540"/>
        <w:gridCol w:w="540"/>
        <w:gridCol w:w="540"/>
        <w:gridCol w:w="540"/>
        <w:gridCol w:w="540"/>
        <w:gridCol w:w="540"/>
        <w:gridCol w:w="540"/>
      </w:tblGrid>
      <w:tr w:rsidR="00337DD8" w:rsidRPr="00904953" w14:paraId="166DBB0C" w14:textId="77777777">
        <w:trPr>
          <w:trHeight w:val="394"/>
        </w:trPr>
        <w:tc>
          <w:tcPr>
            <w:tcW w:w="236" w:type="dxa"/>
            <w:shd w:val="clear" w:color="auto" w:fill="auto"/>
          </w:tcPr>
          <w:p w14:paraId="3D8A9EB6" w14:textId="77777777" w:rsidR="00411593" w:rsidRDefault="00411593" w:rsidP="00F3104D">
            <w:pPr>
              <w:rPr>
                <w:rFonts w:hAnsi="ＭＳ 明朝"/>
                <w:color w:val="000000"/>
                <w:sz w:val="12"/>
                <w:szCs w:val="12"/>
              </w:rPr>
            </w:pPr>
          </w:p>
        </w:tc>
        <w:tc>
          <w:tcPr>
            <w:tcW w:w="1564" w:type="dxa"/>
            <w:gridSpan w:val="3"/>
            <w:shd w:val="clear" w:color="auto" w:fill="auto"/>
          </w:tcPr>
          <w:p w14:paraId="09F78B48" w14:textId="77777777" w:rsidR="00411593" w:rsidRDefault="00411593">
            <w:pPr>
              <w:jc w:val="center"/>
              <w:rPr>
                <w:rFonts w:hAnsi="ＭＳ 明朝"/>
                <w:color w:val="000000"/>
                <w:szCs w:val="21"/>
              </w:rPr>
            </w:pPr>
            <w:r>
              <w:rPr>
                <w:rFonts w:hAnsi="ＭＳ 明朝" w:hint="eastAsia"/>
                <w:color w:val="000000"/>
                <w:szCs w:val="21"/>
              </w:rPr>
              <w:t>7</w:t>
            </w:r>
          </w:p>
        </w:tc>
        <w:tc>
          <w:tcPr>
            <w:tcW w:w="1080" w:type="dxa"/>
            <w:gridSpan w:val="2"/>
            <w:shd w:val="clear" w:color="auto" w:fill="auto"/>
          </w:tcPr>
          <w:p w14:paraId="78A6F07E" w14:textId="77777777" w:rsidR="00411593" w:rsidRDefault="00411593">
            <w:pPr>
              <w:jc w:val="center"/>
              <w:rPr>
                <w:rFonts w:hAnsi="ＭＳ 明朝"/>
                <w:color w:val="000000"/>
                <w:szCs w:val="21"/>
              </w:rPr>
            </w:pPr>
            <w:r>
              <w:rPr>
                <w:rFonts w:hAnsi="ＭＳ 明朝" w:hint="eastAsia"/>
                <w:color w:val="000000"/>
                <w:szCs w:val="21"/>
              </w:rPr>
              <w:t>8</w:t>
            </w:r>
          </w:p>
        </w:tc>
        <w:tc>
          <w:tcPr>
            <w:tcW w:w="1080" w:type="dxa"/>
            <w:gridSpan w:val="2"/>
            <w:shd w:val="clear" w:color="auto" w:fill="auto"/>
          </w:tcPr>
          <w:p w14:paraId="3764F97A" w14:textId="77777777" w:rsidR="00411593" w:rsidRDefault="00411593">
            <w:pPr>
              <w:jc w:val="center"/>
              <w:rPr>
                <w:rFonts w:hAnsi="ＭＳ 明朝"/>
                <w:color w:val="000000"/>
                <w:szCs w:val="21"/>
              </w:rPr>
            </w:pPr>
            <w:r>
              <w:rPr>
                <w:rFonts w:hAnsi="ＭＳ 明朝" w:hint="eastAsia"/>
                <w:color w:val="000000"/>
                <w:szCs w:val="21"/>
              </w:rPr>
              <w:t>9</w:t>
            </w:r>
          </w:p>
        </w:tc>
        <w:tc>
          <w:tcPr>
            <w:tcW w:w="1080" w:type="dxa"/>
            <w:gridSpan w:val="2"/>
            <w:shd w:val="clear" w:color="auto" w:fill="auto"/>
          </w:tcPr>
          <w:p w14:paraId="37C37FC8" w14:textId="77777777" w:rsidR="00411593" w:rsidRDefault="00411593">
            <w:pPr>
              <w:jc w:val="center"/>
              <w:rPr>
                <w:rFonts w:hAnsi="ＭＳ 明朝"/>
                <w:color w:val="000000"/>
                <w:szCs w:val="21"/>
              </w:rPr>
            </w:pPr>
            <w:r>
              <w:rPr>
                <w:rFonts w:hAnsi="ＭＳ 明朝" w:hint="eastAsia"/>
                <w:color w:val="000000"/>
                <w:szCs w:val="21"/>
              </w:rPr>
              <w:t>10</w:t>
            </w:r>
          </w:p>
        </w:tc>
        <w:tc>
          <w:tcPr>
            <w:tcW w:w="1620" w:type="dxa"/>
            <w:gridSpan w:val="3"/>
            <w:shd w:val="clear" w:color="auto" w:fill="auto"/>
          </w:tcPr>
          <w:p w14:paraId="6209F9EA" w14:textId="77777777" w:rsidR="00411593" w:rsidRDefault="00411593">
            <w:pPr>
              <w:jc w:val="center"/>
              <w:rPr>
                <w:rFonts w:hAnsi="ＭＳ 明朝"/>
                <w:color w:val="000000"/>
                <w:szCs w:val="21"/>
              </w:rPr>
            </w:pPr>
            <w:r>
              <w:rPr>
                <w:rFonts w:hAnsi="ＭＳ 明朝" w:hint="eastAsia"/>
                <w:color w:val="000000"/>
                <w:szCs w:val="21"/>
              </w:rPr>
              <w:t>100</w:t>
            </w:r>
          </w:p>
        </w:tc>
        <w:tc>
          <w:tcPr>
            <w:tcW w:w="1620" w:type="dxa"/>
            <w:gridSpan w:val="3"/>
            <w:shd w:val="clear" w:color="auto" w:fill="auto"/>
          </w:tcPr>
          <w:p w14:paraId="33C5732E" w14:textId="77777777" w:rsidR="00411593" w:rsidRDefault="00411593">
            <w:pPr>
              <w:jc w:val="center"/>
              <w:rPr>
                <w:rFonts w:hAnsi="ＭＳ 明朝"/>
                <w:color w:val="000000"/>
                <w:szCs w:val="21"/>
              </w:rPr>
            </w:pPr>
            <w:r>
              <w:rPr>
                <w:rFonts w:hAnsi="ＭＳ 明朝" w:cs="ＭＳ 明朝" w:hint="eastAsia"/>
                <w:color w:val="000000"/>
                <w:szCs w:val="21"/>
              </w:rPr>
              <w:t>1,000</w:t>
            </w:r>
          </w:p>
        </w:tc>
        <w:tc>
          <w:tcPr>
            <w:tcW w:w="1080" w:type="dxa"/>
            <w:gridSpan w:val="2"/>
            <w:shd w:val="clear" w:color="auto" w:fill="auto"/>
          </w:tcPr>
          <w:p w14:paraId="38E07823" w14:textId="77777777" w:rsidR="00411593" w:rsidRDefault="00411593">
            <w:pPr>
              <w:jc w:val="center"/>
              <w:rPr>
                <w:rFonts w:hAnsi="ＭＳ 明朝"/>
                <w:color w:val="000000"/>
                <w:szCs w:val="21"/>
              </w:rPr>
            </w:pPr>
            <w:r>
              <w:rPr>
                <w:rFonts w:hAnsi="ＭＳ 明朝" w:cs="ＭＳ 明朝" w:hint="eastAsia"/>
                <w:color w:val="000000"/>
                <w:szCs w:val="21"/>
              </w:rPr>
              <w:t>10,000</w:t>
            </w:r>
          </w:p>
        </w:tc>
      </w:tr>
      <w:tr w:rsidR="00337DD8" w:rsidRPr="00904953" w14:paraId="5C3823FA" w14:textId="77777777">
        <w:trPr>
          <w:trHeight w:val="378"/>
        </w:trPr>
        <w:tc>
          <w:tcPr>
            <w:tcW w:w="236" w:type="dxa"/>
            <w:shd w:val="clear" w:color="auto" w:fill="auto"/>
          </w:tcPr>
          <w:p w14:paraId="0AAD7728" w14:textId="77777777" w:rsidR="00411593" w:rsidRDefault="00411593">
            <w:pPr>
              <w:jc w:val="center"/>
              <w:rPr>
                <w:rFonts w:hAnsi="ＭＳ 明朝"/>
                <w:color w:val="000000"/>
                <w:sz w:val="16"/>
                <w:szCs w:val="16"/>
              </w:rPr>
            </w:pPr>
          </w:p>
        </w:tc>
        <w:tc>
          <w:tcPr>
            <w:tcW w:w="484" w:type="dxa"/>
            <w:shd w:val="clear" w:color="auto" w:fill="auto"/>
          </w:tcPr>
          <w:p w14:paraId="3BC0EB0F" w14:textId="77777777" w:rsidR="00411593" w:rsidRDefault="00411593">
            <w:pPr>
              <w:jc w:val="center"/>
              <w:rPr>
                <w:rFonts w:hAnsi="ＭＳ 明朝"/>
                <w:color w:val="000000"/>
                <w:szCs w:val="21"/>
              </w:rPr>
            </w:pPr>
            <w:r>
              <w:rPr>
                <w:rFonts w:hAnsi="ＭＳ 明朝" w:hint="eastAsia"/>
                <w:color w:val="000000"/>
                <w:szCs w:val="21"/>
              </w:rPr>
              <w:t>七</w:t>
            </w:r>
          </w:p>
        </w:tc>
        <w:tc>
          <w:tcPr>
            <w:tcW w:w="540" w:type="dxa"/>
            <w:shd w:val="clear" w:color="auto" w:fill="auto"/>
          </w:tcPr>
          <w:p w14:paraId="73067AC2" w14:textId="77777777" w:rsidR="00411593" w:rsidRDefault="00411593">
            <w:pPr>
              <w:jc w:val="center"/>
              <w:rPr>
                <w:rFonts w:hAnsi="ＭＳ 明朝"/>
                <w:color w:val="000000"/>
                <w:szCs w:val="21"/>
              </w:rPr>
            </w:pPr>
            <w:r>
              <w:rPr>
                <w:rFonts w:hAnsi="ＭＳ 明朝" w:hint="eastAsia"/>
                <w:color w:val="000000"/>
                <w:szCs w:val="21"/>
              </w:rPr>
              <w:t>漆</w:t>
            </w:r>
          </w:p>
        </w:tc>
        <w:tc>
          <w:tcPr>
            <w:tcW w:w="540" w:type="dxa"/>
            <w:shd w:val="clear" w:color="auto" w:fill="auto"/>
          </w:tcPr>
          <w:p w14:paraId="5AA05C49" w14:textId="77777777" w:rsidR="00411593" w:rsidRDefault="00411593">
            <w:pPr>
              <w:jc w:val="center"/>
              <w:rPr>
                <w:rFonts w:hAnsi="ＭＳ 明朝"/>
                <w:color w:val="000000"/>
                <w:szCs w:val="21"/>
              </w:rPr>
            </w:pPr>
            <w:r>
              <w:rPr>
                <w:rFonts w:hAnsi="ＭＳ 明朝" w:hint="eastAsia"/>
                <w:color w:val="000000"/>
                <w:szCs w:val="21"/>
              </w:rPr>
              <w:t>質</w:t>
            </w:r>
          </w:p>
        </w:tc>
        <w:tc>
          <w:tcPr>
            <w:tcW w:w="540" w:type="dxa"/>
            <w:shd w:val="clear" w:color="auto" w:fill="auto"/>
          </w:tcPr>
          <w:p w14:paraId="55014771" w14:textId="77777777" w:rsidR="00411593" w:rsidRDefault="00411593">
            <w:pPr>
              <w:jc w:val="center"/>
              <w:rPr>
                <w:rFonts w:hAnsi="ＭＳ 明朝"/>
                <w:color w:val="000000"/>
                <w:szCs w:val="21"/>
              </w:rPr>
            </w:pPr>
            <w:r>
              <w:rPr>
                <w:rFonts w:hAnsi="ＭＳ 明朝" w:hint="eastAsia"/>
                <w:color w:val="000000"/>
                <w:szCs w:val="21"/>
              </w:rPr>
              <w:t>八</w:t>
            </w:r>
          </w:p>
        </w:tc>
        <w:tc>
          <w:tcPr>
            <w:tcW w:w="540" w:type="dxa"/>
            <w:shd w:val="clear" w:color="auto" w:fill="auto"/>
          </w:tcPr>
          <w:p w14:paraId="2D1E9B9C" w14:textId="77777777" w:rsidR="00411593" w:rsidRDefault="00411593">
            <w:pPr>
              <w:jc w:val="center"/>
              <w:rPr>
                <w:rFonts w:hAnsi="ＭＳ 明朝"/>
                <w:color w:val="000000"/>
                <w:szCs w:val="21"/>
              </w:rPr>
            </w:pPr>
            <w:r>
              <w:rPr>
                <w:rFonts w:hAnsi="ＭＳ 明朝" w:hint="eastAsia"/>
                <w:color w:val="000000"/>
                <w:szCs w:val="21"/>
              </w:rPr>
              <w:t>捌</w:t>
            </w:r>
          </w:p>
        </w:tc>
        <w:tc>
          <w:tcPr>
            <w:tcW w:w="540" w:type="dxa"/>
            <w:shd w:val="clear" w:color="auto" w:fill="auto"/>
          </w:tcPr>
          <w:p w14:paraId="0A44762F" w14:textId="77777777" w:rsidR="00411593" w:rsidRDefault="00411593">
            <w:pPr>
              <w:jc w:val="center"/>
              <w:rPr>
                <w:rFonts w:hAnsi="ＭＳ 明朝"/>
                <w:color w:val="000000"/>
                <w:szCs w:val="21"/>
              </w:rPr>
            </w:pPr>
            <w:r>
              <w:rPr>
                <w:rFonts w:hAnsi="ＭＳ 明朝" w:hint="eastAsia"/>
                <w:color w:val="000000"/>
                <w:szCs w:val="21"/>
              </w:rPr>
              <w:t>九</w:t>
            </w:r>
          </w:p>
        </w:tc>
        <w:tc>
          <w:tcPr>
            <w:tcW w:w="540" w:type="dxa"/>
            <w:shd w:val="clear" w:color="auto" w:fill="auto"/>
          </w:tcPr>
          <w:p w14:paraId="7F7699A0" w14:textId="77777777" w:rsidR="00411593" w:rsidRDefault="00411593">
            <w:pPr>
              <w:jc w:val="center"/>
              <w:rPr>
                <w:rFonts w:hAnsi="ＭＳ 明朝"/>
                <w:color w:val="000000"/>
                <w:szCs w:val="21"/>
              </w:rPr>
            </w:pPr>
            <w:r>
              <w:rPr>
                <w:rFonts w:hAnsi="ＭＳ 明朝" w:hint="eastAsia"/>
                <w:color w:val="000000"/>
                <w:szCs w:val="21"/>
              </w:rPr>
              <w:t>玖</w:t>
            </w:r>
          </w:p>
        </w:tc>
        <w:tc>
          <w:tcPr>
            <w:tcW w:w="540" w:type="dxa"/>
            <w:shd w:val="clear" w:color="auto" w:fill="auto"/>
          </w:tcPr>
          <w:p w14:paraId="03F083F1" w14:textId="77777777" w:rsidR="00411593" w:rsidRDefault="00411593">
            <w:pPr>
              <w:jc w:val="center"/>
              <w:rPr>
                <w:rFonts w:hAnsi="ＭＳ 明朝"/>
                <w:color w:val="000000"/>
                <w:szCs w:val="21"/>
              </w:rPr>
            </w:pPr>
            <w:r>
              <w:rPr>
                <w:rFonts w:hAnsi="ＭＳ 明朝" w:hint="eastAsia"/>
                <w:color w:val="000000"/>
                <w:szCs w:val="21"/>
              </w:rPr>
              <w:t>拾</w:t>
            </w:r>
          </w:p>
        </w:tc>
        <w:tc>
          <w:tcPr>
            <w:tcW w:w="540" w:type="dxa"/>
            <w:shd w:val="clear" w:color="auto" w:fill="auto"/>
          </w:tcPr>
          <w:p w14:paraId="3D026EEC" w14:textId="77777777" w:rsidR="00411593" w:rsidRDefault="00411593">
            <w:pPr>
              <w:jc w:val="center"/>
              <w:rPr>
                <w:rFonts w:hAnsi="ＭＳ 明朝"/>
                <w:color w:val="000000"/>
                <w:szCs w:val="21"/>
              </w:rPr>
            </w:pPr>
            <w:r>
              <w:rPr>
                <w:rFonts w:hAnsi="ＭＳ 明朝" w:hint="eastAsia"/>
                <w:color w:val="000000"/>
                <w:szCs w:val="21"/>
              </w:rPr>
              <w:t>什</w:t>
            </w:r>
          </w:p>
        </w:tc>
        <w:tc>
          <w:tcPr>
            <w:tcW w:w="540" w:type="dxa"/>
            <w:shd w:val="clear" w:color="auto" w:fill="auto"/>
          </w:tcPr>
          <w:p w14:paraId="21661A52" w14:textId="77777777" w:rsidR="00411593" w:rsidRDefault="00411593">
            <w:pPr>
              <w:jc w:val="center"/>
              <w:rPr>
                <w:rFonts w:hAnsi="ＭＳ 明朝"/>
                <w:color w:val="000000"/>
                <w:szCs w:val="21"/>
              </w:rPr>
            </w:pPr>
            <w:r>
              <w:rPr>
                <w:rFonts w:hAnsi="ＭＳ 明朝" w:hint="eastAsia"/>
                <w:color w:val="000000"/>
                <w:szCs w:val="21"/>
              </w:rPr>
              <w:t>百</w:t>
            </w:r>
          </w:p>
        </w:tc>
        <w:tc>
          <w:tcPr>
            <w:tcW w:w="540" w:type="dxa"/>
            <w:shd w:val="clear" w:color="auto" w:fill="auto"/>
          </w:tcPr>
          <w:p w14:paraId="650C734F" w14:textId="77777777" w:rsidR="00411593" w:rsidRDefault="00411593">
            <w:pPr>
              <w:jc w:val="center"/>
              <w:rPr>
                <w:rFonts w:hAnsi="ＭＳ 明朝"/>
                <w:color w:val="000000"/>
                <w:szCs w:val="21"/>
              </w:rPr>
            </w:pPr>
            <w:r>
              <w:rPr>
                <w:rFonts w:hAnsi="ＭＳ 明朝" w:hint="eastAsia"/>
                <w:color w:val="000000"/>
                <w:szCs w:val="21"/>
              </w:rPr>
              <w:t>陌</w:t>
            </w:r>
          </w:p>
        </w:tc>
        <w:tc>
          <w:tcPr>
            <w:tcW w:w="540" w:type="dxa"/>
            <w:shd w:val="clear" w:color="auto" w:fill="auto"/>
          </w:tcPr>
          <w:p w14:paraId="29B08E65" w14:textId="77777777" w:rsidR="00411593" w:rsidRDefault="00411593">
            <w:pPr>
              <w:jc w:val="center"/>
              <w:rPr>
                <w:rFonts w:hAnsi="ＭＳ 明朝"/>
                <w:color w:val="000000"/>
                <w:szCs w:val="21"/>
              </w:rPr>
            </w:pPr>
            <w:r>
              <w:rPr>
                <w:rFonts w:hAnsi="ＭＳ 明朝" w:cs="ＭＳ 明朝" w:hint="eastAsia"/>
                <w:color w:val="000000"/>
                <w:szCs w:val="21"/>
              </w:rPr>
              <w:t>佰</w:t>
            </w:r>
          </w:p>
        </w:tc>
        <w:tc>
          <w:tcPr>
            <w:tcW w:w="540" w:type="dxa"/>
            <w:shd w:val="clear" w:color="auto" w:fill="auto"/>
          </w:tcPr>
          <w:p w14:paraId="7553735B" w14:textId="77777777" w:rsidR="00411593" w:rsidRDefault="00411593">
            <w:pPr>
              <w:jc w:val="center"/>
              <w:rPr>
                <w:rFonts w:hAnsi="ＭＳ 明朝"/>
                <w:color w:val="000000"/>
                <w:szCs w:val="21"/>
              </w:rPr>
            </w:pPr>
            <w:r>
              <w:rPr>
                <w:rFonts w:hAnsi="ＭＳ 明朝" w:hint="eastAsia"/>
                <w:color w:val="000000"/>
                <w:szCs w:val="21"/>
              </w:rPr>
              <w:t>千</w:t>
            </w:r>
          </w:p>
        </w:tc>
        <w:tc>
          <w:tcPr>
            <w:tcW w:w="540" w:type="dxa"/>
            <w:shd w:val="clear" w:color="auto" w:fill="auto"/>
          </w:tcPr>
          <w:p w14:paraId="1D7D72E1" w14:textId="77777777" w:rsidR="00411593" w:rsidRDefault="00411593">
            <w:pPr>
              <w:jc w:val="center"/>
              <w:rPr>
                <w:rFonts w:hAnsi="ＭＳ 明朝"/>
                <w:color w:val="000000"/>
                <w:szCs w:val="21"/>
              </w:rPr>
            </w:pPr>
            <w:r>
              <w:rPr>
                <w:rFonts w:hAnsi="ＭＳ 明朝" w:hint="eastAsia"/>
                <w:color w:val="000000"/>
                <w:szCs w:val="21"/>
              </w:rPr>
              <w:t>仟</w:t>
            </w:r>
          </w:p>
        </w:tc>
        <w:tc>
          <w:tcPr>
            <w:tcW w:w="540" w:type="dxa"/>
            <w:shd w:val="clear" w:color="auto" w:fill="auto"/>
          </w:tcPr>
          <w:p w14:paraId="70ACEF49" w14:textId="77777777" w:rsidR="00411593" w:rsidRDefault="00411593">
            <w:pPr>
              <w:jc w:val="center"/>
              <w:rPr>
                <w:rFonts w:hAnsi="ＭＳ 明朝"/>
                <w:color w:val="000000"/>
                <w:szCs w:val="21"/>
              </w:rPr>
            </w:pPr>
            <w:r>
              <w:rPr>
                <w:rFonts w:hAnsi="ＭＳ 明朝" w:cs="ＭＳ 明朝" w:hint="eastAsia"/>
                <w:color w:val="000000"/>
                <w:szCs w:val="21"/>
              </w:rPr>
              <w:t>阡</w:t>
            </w:r>
          </w:p>
        </w:tc>
        <w:tc>
          <w:tcPr>
            <w:tcW w:w="540" w:type="dxa"/>
            <w:shd w:val="clear" w:color="auto" w:fill="auto"/>
          </w:tcPr>
          <w:p w14:paraId="3564C3A6" w14:textId="77777777" w:rsidR="00411593" w:rsidRDefault="00411593">
            <w:pPr>
              <w:jc w:val="center"/>
              <w:rPr>
                <w:rFonts w:hAnsi="ＭＳ 明朝"/>
                <w:color w:val="000000"/>
                <w:szCs w:val="21"/>
              </w:rPr>
            </w:pPr>
            <w:r>
              <w:rPr>
                <w:rFonts w:hAnsi="ＭＳ 明朝" w:hint="eastAsia"/>
                <w:color w:val="000000"/>
                <w:szCs w:val="21"/>
              </w:rPr>
              <w:t>万</w:t>
            </w:r>
          </w:p>
        </w:tc>
        <w:tc>
          <w:tcPr>
            <w:tcW w:w="540" w:type="dxa"/>
            <w:shd w:val="clear" w:color="auto" w:fill="auto"/>
          </w:tcPr>
          <w:p w14:paraId="75B28228" w14:textId="77777777" w:rsidR="00411593" w:rsidRDefault="00411593">
            <w:pPr>
              <w:jc w:val="center"/>
              <w:rPr>
                <w:rFonts w:hAnsi="ＭＳ 明朝"/>
                <w:color w:val="000000"/>
                <w:szCs w:val="21"/>
              </w:rPr>
            </w:pPr>
            <w:r>
              <w:rPr>
                <w:rFonts w:hAnsi="ＭＳ 明朝" w:hint="eastAsia"/>
                <w:color w:val="000000"/>
                <w:szCs w:val="21"/>
              </w:rPr>
              <w:t>萬</w:t>
            </w:r>
          </w:p>
        </w:tc>
      </w:tr>
    </w:tbl>
    <w:p w14:paraId="70C919F0" w14:textId="77777777" w:rsidR="00411593" w:rsidRPr="00411593" w:rsidRDefault="00411593" w:rsidP="00411593">
      <w:pPr>
        <w:spacing w:line="300" w:lineRule="exact"/>
        <w:ind w:left="630" w:hangingChars="300" w:hanging="630"/>
        <w:rPr>
          <w:rFonts w:hAnsi="ＭＳ 明朝"/>
          <w:color w:val="000000"/>
          <w:szCs w:val="24"/>
        </w:rPr>
      </w:pPr>
    </w:p>
    <w:p w14:paraId="6DF51082" w14:textId="77777777" w:rsidR="00411593" w:rsidRPr="00411593" w:rsidRDefault="00411593" w:rsidP="00411593">
      <w:pPr>
        <w:spacing w:line="300" w:lineRule="exact"/>
        <w:ind w:left="630" w:hangingChars="300" w:hanging="630"/>
        <w:rPr>
          <w:rFonts w:hAnsi="ＭＳ 明朝"/>
          <w:color w:val="000000"/>
          <w:szCs w:val="24"/>
        </w:rPr>
      </w:pPr>
      <w:r w:rsidRPr="00411593">
        <w:rPr>
          <w:rFonts w:hAnsi="ＭＳ 明朝" w:hint="eastAsia"/>
          <w:color w:val="000000"/>
          <w:szCs w:val="24"/>
        </w:rPr>
        <w:t>〈その他〉金、円、圓(円の異体字)、億</w:t>
      </w:r>
    </w:p>
    <w:p w14:paraId="6D874309" w14:textId="77777777" w:rsidR="00411593" w:rsidRPr="00411593" w:rsidRDefault="00411593" w:rsidP="00411593">
      <w:pPr>
        <w:ind w:left="630" w:hanging="630"/>
        <w:rPr>
          <w:color w:val="000000"/>
          <w:szCs w:val="21"/>
        </w:rPr>
      </w:pPr>
      <w:r w:rsidRPr="00411593">
        <w:rPr>
          <w:rFonts w:hint="eastAsia"/>
          <w:color w:val="000000"/>
          <w:szCs w:val="21"/>
        </w:rPr>
        <w:t>※お取扱い上の誤り防止等のため、上表以外の異体字、崩し字のご使用はお控えください。</w:t>
      </w:r>
    </w:p>
    <w:p w14:paraId="79239B30" w14:textId="77777777" w:rsidR="00411593" w:rsidRPr="00F113A5" w:rsidRDefault="00411593" w:rsidP="00411593">
      <w:pPr>
        <w:jc w:val="left"/>
        <w:rPr>
          <w:rFonts w:hAnsi="ＭＳ 明朝"/>
          <w:szCs w:val="21"/>
        </w:rPr>
      </w:pPr>
    </w:p>
    <w:p w14:paraId="6605886E" w14:textId="77777777" w:rsidR="00411593" w:rsidRPr="00F113A5" w:rsidRDefault="00411593" w:rsidP="00411593">
      <w:pPr>
        <w:jc w:val="right"/>
        <w:rPr>
          <w:rFonts w:hAnsi="ＭＳ 明朝"/>
          <w:szCs w:val="21"/>
        </w:rPr>
      </w:pPr>
      <w:r w:rsidRPr="00F113A5">
        <w:rPr>
          <w:rFonts w:hAnsi="ＭＳ 明朝" w:hint="eastAsia"/>
          <w:szCs w:val="21"/>
        </w:rPr>
        <w:t>以　上</w:t>
      </w:r>
    </w:p>
    <w:p w14:paraId="678B9CD3" w14:textId="77777777" w:rsidR="00464858" w:rsidRDefault="00464858" w:rsidP="00D417F9">
      <w:pPr>
        <w:jc w:val="right"/>
        <w:rPr>
          <w:rFonts w:hAnsi="ＭＳ 明朝"/>
          <w:color w:val="000000"/>
        </w:rPr>
      </w:pPr>
    </w:p>
    <w:p w14:paraId="444022FF" w14:textId="7CAB3259" w:rsidR="00D417F9" w:rsidRDefault="00D417F9" w:rsidP="00D417F9">
      <w:pPr>
        <w:jc w:val="right"/>
        <w:rPr>
          <w:rFonts w:hAnsi="ＭＳ 明朝"/>
          <w:color w:val="000000"/>
        </w:rPr>
      </w:pPr>
      <w:r>
        <w:rPr>
          <w:rFonts w:hAnsi="ＭＳ 明朝" w:hint="eastAsia"/>
          <w:color w:val="000000"/>
        </w:rPr>
        <w:t>（</w:t>
      </w:r>
      <w:r w:rsidR="00A1020A">
        <w:rPr>
          <w:rFonts w:hAnsi="ＭＳ 明朝" w:hint="eastAsia"/>
          <w:color w:val="000000"/>
        </w:rPr>
        <w:t>202</w:t>
      </w:r>
      <w:r w:rsidR="0096118D">
        <w:rPr>
          <w:rFonts w:hAnsi="ＭＳ 明朝" w:hint="eastAsia"/>
          <w:color w:val="000000"/>
        </w:rPr>
        <w:t>5</w:t>
      </w:r>
      <w:r>
        <w:rPr>
          <w:rFonts w:hAnsi="ＭＳ 明朝" w:hint="eastAsia"/>
          <w:color w:val="000000"/>
        </w:rPr>
        <w:t>年</w:t>
      </w:r>
      <w:r w:rsidR="0096118D">
        <w:rPr>
          <w:rFonts w:hAnsi="ＭＳ 明朝" w:hint="eastAsia"/>
          <w:color w:val="000000"/>
        </w:rPr>
        <w:t>4</w:t>
      </w:r>
      <w:r>
        <w:rPr>
          <w:rFonts w:hAnsi="ＭＳ 明朝" w:hint="eastAsia"/>
          <w:color w:val="000000"/>
        </w:rPr>
        <w:t>月</w:t>
      </w:r>
      <w:r w:rsidR="0096118D">
        <w:rPr>
          <w:rFonts w:hAnsi="ＭＳ 明朝" w:hint="eastAsia"/>
          <w:color w:val="000000"/>
        </w:rPr>
        <w:t>1</w:t>
      </w:r>
      <w:r>
        <w:rPr>
          <w:rFonts w:hAnsi="ＭＳ 明朝" w:hint="eastAsia"/>
          <w:color w:val="000000"/>
        </w:rPr>
        <w:t>日現在）</w:t>
      </w:r>
    </w:p>
    <w:p w14:paraId="6B8B606F" w14:textId="77777777" w:rsidR="00103506" w:rsidRDefault="00103506" w:rsidP="00D417F9">
      <w:pPr>
        <w:spacing w:line="300" w:lineRule="exact"/>
        <w:ind w:left="420" w:hangingChars="200" w:hanging="420"/>
        <w:rPr>
          <w:rFonts w:hAnsi="ＭＳ 明朝"/>
          <w:color w:val="000000"/>
        </w:rPr>
      </w:pPr>
    </w:p>
    <w:sectPr w:rsidR="00103506" w:rsidSect="00D65EB0">
      <w:footerReference w:type="default" r:id="rId8"/>
      <w:type w:val="nextColumn"/>
      <w:pgSz w:w="11905" w:h="16837" w:code="9"/>
      <w:pgMar w:top="1247" w:right="1134" w:bottom="1389" w:left="1134" w:header="57" w:footer="851" w:gutter="0"/>
      <w:pgNumType w:start="1"/>
      <w:cols w:space="720"/>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40F2C" w14:textId="77777777" w:rsidR="00DD7299" w:rsidRDefault="00DD7299">
      <w:r>
        <w:separator/>
      </w:r>
    </w:p>
  </w:endnote>
  <w:endnote w:type="continuationSeparator" w:id="0">
    <w:p w14:paraId="26063D15" w14:textId="77777777" w:rsidR="00DD7299" w:rsidRDefault="00DD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ABA8A" w14:textId="77777777" w:rsidR="00A16F56" w:rsidRPr="0011442F" w:rsidRDefault="00A16F56" w:rsidP="0011442F">
    <w:pPr>
      <w:pStyle w:val="a6"/>
      <w:jc w:val="center"/>
      <w:rPr>
        <w:szCs w:val="21"/>
      </w:rPr>
    </w:pPr>
    <w:r>
      <w:rPr>
        <w:rStyle w:val="a7"/>
      </w:rPr>
      <w:fldChar w:fldCharType="begin"/>
    </w:r>
    <w:r>
      <w:rPr>
        <w:rStyle w:val="a7"/>
      </w:rPr>
      <w:instrText xml:space="preserve"> PAGE </w:instrText>
    </w:r>
    <w:r>
      <w:rPr>
        <w:rStyle w:val="a7"/>
      </w:rPr>
      <w:fldChar w:fldCharType="separate"/>
    </w:r>
    <w:r w:rsidR="000E53E9">
      <w:rPr>
        <w:rStyle w:val="a7"/>
        <w:noProof/>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F2FE1" w14:textId="77777777" w:rsidR="00DD7299" w:rsidRDefault="00DD7299">
      <w:r>
        <w:separator/>
      </w:r>
    </w:p>
  </w:footnote>
  <w:footnote w:type="continuationSeparator" w:id="0">
    <w:p w14:paraId="0A783E61" w14:textId="77777777" w:rsidR="00DD7299" w:rsidRDefault="00DD7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4CB3"/>
    <w:multiLevelType w:val="hybridMultilevel"/>
    <w:tmpl w:val="A168B240"/>
    <w:lvl w:ilvl="0" w:tplc="23A25DB2">
      <w:start w:val="1"/>
      <w:numFmt w:val="decimal"/>
      <w:lvlText w:val="(%1)"/>
      <w:lvlJc w:val="left"/>
      <w:pPr>
        <w:tabs>
          <w:tab w:val="num" w:pos="735"/>
        </w:tabs>
        <w:ind w:left="735" w:hanging="525"/>
      </w:pPr>
      <w:rPr>
        <w:rFonts w:hint="eastAsia"/>
      </w:rPr>
    </w:lvl>
    <w:lvl w:ilvl="1" w:tplc="FF90EC5A" w:tentative="1">
      <w:start w:val="1"/>
      <w:numFmt w:val="aiueoFullWidth"/>
      <w:lvlText w:val="(%2)"/>
      <w:lvlJc w:val="left"/>
      <w:pPr>
        <w:tabs>
          <w:tab w:val="num" w:pos="1050"/>
        </w:tabs>
        <w:ind w:left="1050" w:hanging="420"/>
      </w:pPr>
    </w:lvl>
    <w:lvl w:ilvl="2" w:tplc="BEE28F58" w:tentative="1">
      <w:start w:val="1"/>
      <w:numFmt w:val="decimalEnclosedCircle"/>
      <w:lvlText w:val="%3"/>
      <w:lvlJc w:val="left"/>
      <w:pPr>
        <w:tabs>
          <w:tab w:val="num" w:pos="1470"/>
        </w:tabs>
        <w:ind w:left="1470" w:hanging="420"/>
      </w:pPr>
    </w:lvl>
    <w:lvl w:ilvl="3" w:tplc="9670D5AA" w:tentative="1">
      <w:start w:val="1"/>
      <w:numFmt w:val="decimal"/>
      <w:lvlText w:val="%4."/>
      <w:lvlJc w:val="left"/>
      <w:pPr>
        <w:tabs>
          <w:tab w:val="num" w:pos="1890"/>
        </w:tabs>
        <w:ind w:left="1890" w:hanging="420"/>
      </w:pPr>
    </w:lvl>
    <w:lvl w:ilvl="4" w:tplc="610C96A0" w:tentative="1">
      <w:start w:val="1"/>
      <w:numFmt w:val="aiueoFullWidth"/>
      <w:lvlText w:val="(%5)"/>
      <w:lvlJc w:val="left"/>
      <w:pPr>
        <w:tabs>
          <w:tab w:val="num" w:pos="2310"/>
        </w:tabs>
        <w:ind w:left="2310" w:hanging="420"/>
      </w:pPr>
    </w:lvl>
    <w:lvl w:ilvl="5" w:tplc="F41EAE36" w:tentative="1">
      <w:start w:val="1"/>
      <w:numFmt w:val="decimalEnclosedCircle"/>
      <w:lvlText w:val="%6"/>
      <w:lvlJc w:val="left"/>
      <w:pPr>
        <w:tabs>
          <w:tab w:val="num" w:pos="2730"/>
        </w:tabs>
        <w:ind w:left="2730" w:hanging="420"/>
      </w:pPr>
    </w:lvl>
    <w:lvl w:ilvl="6" w:tplc="FBEAD456" w:tentative="1">
      <w:start w:val="1"/>
      <w:numFmt w:val="decimal"/>
      <w:lvlText w:val="%7."/>
      <w:lvlJc w:val="left"/>
      <w:pPr>
        <w:tabs>
          <w:tab w:val="num" w:pos="3150"/>
        </w:tabs>
        <w:ind w:left="3150" w:hanging="420"/>
      </w:pPr>
    </w:lvl>
    <w:lvl w:ilvl="7" w:tplc="81785BDE" w:tentative="1">
      <w:start w:val="1"/>
      <w:numFmt w:val="aiueoFullWidth"/>
      <w:lvlText w:val="(%8)"/>
      <w:lvlJc w:val="left"/>
      <w:pPr>
        <w:tabs>
          <w:tab w:val="num" w:pos="3570"/>
        </w:tabs>
        <w:ind w:left="3570" w:hanging="420"/>
      </w:pPr>
    </w:lvl>
    <w:lvl w:ilvl="8" w:tplc="B1B4C5EE" w:tentative="1">
      <w:start w:val="1"/>
      <w:numFmt w:val="decimalEnclosedCircle"/>
      <w:lvlText w:val="%9"/>
      <w:lvlJc w:val="left"/>
      <w:pPr>
        <w:tabs>
          <w:tab w:val="num" w:pos="3990"/>
        </w:tabs>
        <w:ind w:left="3990" w:hanging="420"/>
      </w:pPr>
    </w:lvl>
  </w:abstractNum>
  <w:abstractNum w:abstractNumId="1" w15:restartNumberingAfterBreak="0">
    <w:nsid w:val="67031CA3"/>
    <w:multiLevelType w:val="hybridMultilevel"/>
    <w:tmpl w:val="F438D340"/>
    <w:lvl w:ilvl="0" w:tplc="6BC499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0"/>
  <w:doNotHyphenateCaps/>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51C"/>
    <w:rsid w:val="0000645D"/>
    <w:rsid w:val="000122A8"/>
    <w:rsid w:val="00012362"/>
    <w:rsid w:val="0001296F"/>
    <w:rsid w:val="00065FC7"/>
    <w:rsid w:val="000726BF"/>
    <w:rsid w:val="00075CC4"/>
    <w:rsid w:val="00091D99"/>
    <w:rsid w:val="000C1EA4"/>
    <w:rsid w:val="000E53E9"/>
    <w:rsid w:val="00103506"/>
    <w:rsid w:val="0011442F"/>
    <w:rsid w:val="001607FF"/>
    <w:rsid w:val="001729A0"/>
    <w:rsid w:val="001A136E"/>
    <w:rsid w:val="001B58DF"/>
    <w:rsid w:val="001D22A4"/>
    <w:rsid w:val="001E6DD0"/>
    <w:rsid w:val="00225C57"/>
    <w:rsid w:val="002367BD"/>
    <w:rsid w:val="00244CAC"/>
    <w:rsid w:val="00253476"/>
    <w:rsid w:val="002548AA"/>
    <w:rsid w:val="002A0A25"/>
    <w:rsid w:val="002C5E92"/>
    <w:rsid w:val="002E3735"/>
    <w:rsid w:val="002F2122"/>
    <w:rsid w:val="00316C87"/>
    <w:rsid w:val="00337DD8"/>
    <w:rsid w:val="0037794A"/>
    <w:rsid w:val="00411593"/>
    <w:rsid w:val="0044664D"/>
    <w:rsid w:val="00457F4D"/>
    <w:rsid w:val="00464858"/>
    <w:rsid w:val="00465DAB"/>
    <w:rsid w:val="004910EC"/>
    <w:rsid w:val="004957E0"/>
    <w:rsid w:val="004A0922"/>
    <w:rsid w:val="004A22B2"/>
    <w:rsid w:val="004A69EF"/>
    <w:rsid w:val="004C5989"/>
    <w:rsid w:val="00504284"/>
    <w:rsid w:val="00522CA1"/>
    <w:rsid w:val="0053618D"/>
    <w:rsid w:val="005A534B"/>
    <w:rsid w:val="005E101D"/>
    <w:rsid w:val="005E564E"/>
    <w:rsid w:val="005F3678"/>
    <w:rsid w:val="00615103"/>
    <w:rsid w:val="006165F2"/>
    <w:rsid w:val="00641E5C"/>
    <w:rsid w:val="00664B9C"/>
    <w:rsid w:val="006A2979"/>
    <w:rsid w:val="006E1001"/>
    <w:rsid w:val="0070739E"/>
    <w:rsid w:val="007119A3"/>
    <w:rsid w:val="00716729"/>
    <w:rsid w:val="0071731E"/>
    <w:rsid w:val="00735A28"/>
    <w:rsid w:val="00766D23"/>
    <w:rsid w:val="007E200E"/>
    <w:rsid w:val="00813C41"/>
    <w:rsid w:val="0084216D"/>
    <w:rsid w:val="00856C4B"/>
    <w:rsid w:val="008741D2"/>
    <w:rsid w:val="00897040"/>
    <w:rsid w:val="008B2388"/>
    <w:rsid w:val="008B7A17"/>
    <w:rsid w:val="008E5B87"/>
    <w:rsid w:val="0096118D"/>
    <w:rsid w:val="009C451C"/>
    <w:rsid w:val="009C63AD"/>
    <w:rsid w:val="009E3278"/>
    <w:rsid w:val="009E6639"/>
    <w:rsid w:val="009E7969"/>
    <w:rsid w:val="00A1020A"/>
    <w:rsid w:val="00A16F56"/>
    <w:rsid w:val="00A568AD"/>
    <w:rsid w:val="00A6797E"/>
    <w:rsid w:val="00A7434F"/>
    <w:rsid w:val="00A76688"/>
    <w:rsid w:val="00AD1776"/>
    <w:rsid w:val="00AE1236"/>
    <w:rsid w:val="00B11356"/>
    <w:rsid w:val="00B338F9"/>
    <w:rsid w:val="00B634AD"/>
    <w:rsid w:val="00B65A22"/>
    <w:rsid w:val="00B7794D"/>
    <w:rsid w:val="00BD35A0"/>
    <w:rsid w:val="00BD7340"/>
    <w:rsid w:val="00C9483E"/>
    <w:rsid w:val="00CB1E69"/>
    <w:rsid w:val="00CC3108"/>
    <w:rsid w:val="00CD3229"/>
    <w:rsid w:val="00CE0E82"/>
    <w:rsid w:val="00D00DA0"/>
    <w:rsid w:val="00D417F9"/>
    <w:rsid w:val="00D65EB0"/>
    <w:rsid w:val="00DA11E3"/>
    <w:rsid w:val="00DA343A"/>
    <w:rsid w:val="00DA4430"/>
    <w:rsid w:val="00DB1F98"/>
    <w:rsid w:val="00DC6BF5"/>
    <w:rsid w:val="00DD7299"/>
    <w:rsid w:val="00DE6A1A"/>
    <w:rsid w:val="00DF2658"/>
    <w:rsid w:val="00E26284"/>
    <w:rsid w:val="00E82906"/>
    <w:rsid w:val="00E90983"/>
    <w:rsid w:val="00EB0A4B"/>
    <w:rsid w:val="00F012B0"/>
    <w:rsid w:val="00F21839"/>
    <w:rsid w:val="00F70747"/>
    <w:rsid w:val="00F8591A"/>
    <w:rsid w:val="00F8695F"/>
    <w:rsid w:val="00FB1845"/>
    <w:rsid w:val="00FB6DF2"/>
    <w:rsid w:val="00FC19ED"/>
    <w:rsid w:val="00FE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D63BCE"/>
  <w15:docId w15:val="{4147BE7A-9AAB-4E39-B410-694150D4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6" w:lineRule="atLeast"/>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72" w:lineRule="exact"/>
      <w:ind w:leftChars="-50" w:left="210" w:hangingChars="150" w:hanging="315"/>
    </w:p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Balloon Text"/>
    <w:basedOn w:val="a"/>
    <w:link w:val="aa"/>
    <w:rsid w:val="000122A8"/>
    <w:pPr>
      <w:spacing w:line="240" w:lineRule="auto"/>
    </w:pPr>
    <w:rPr>
      <w:rFonts w:ascii="Arial" w:eastAsia="ＭＳ ゴシック" w:hAnsi="Arial"/>
      <w:sz w:val="18"/>
      <w:szCs w:val="18"/>
    </w:rPr>
  </w:style>
  <w:style w:type="character" w:customStyle="1" w:styleId="aa">
    <w:name w:val="吹き出し (文字)"/>
    <w:link w:val="a9"/>
    <w:rsid w:val="000122A8"/>
    <w:rPr>
      <w:rFonts w:ascii="Arial" w:eastAsia="ＭＳ ゴシック" w:hAnsi="Arial" w:cs="Times New Roman"/>
      <w:kern w:val="2"/>
      <w:sz w:val="18"/>
      <w:szCs w:val="18"/>
    </w:rPr>
  </w:style>
  <w:style w:type="table" w:customStyle="1" w:styleId="10">
    <w:name w:val="表 (格子)1"/>
    <w:basedOn w:val="a1"/>
    <w:next w:val="ab"/>
    <w:rsid w:val="00411593"/>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41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
    <w:name w:val="03-条【ｎ】"/>
    <w:basedOn w:val="a"/>
    <w:next w:val="a"/>
    <w:link w:val="03-Char"/>
    <w:rsid w:val="00E90983"/>
    <w:pPr>
      <w:spacing w:line="240" w:lineRule="auto"/>
      <w:ind w:leftChars="100" w:left="100"/>
      <w:outlineLvl w:val="2"/>
    </w:pPr>
    <w:rPr>
      <w:rFonts w:ascii="ＭＳ ゴシック" w:eastAsia="ＭＳ ゴシック" w:hAnsi="ＭＳ ゴシック"/>
      <w:szCs w:val="21"/>
    </w:rPr>
  </w:style>
  <w:style w:type="character" w:customStyle="1" w:styleId="03-Char">
    <w:name w:val="03-条【ｎ】 Char"/>
    <w:link w:val="03-"/>
    <w:rsid w:val="00E90983"/>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C08C-BFE5-4B7A-9B97-F51BA24E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1937</Words>
  <Characters>11045</Characters>
  <Application>Microsoft Office Word</Application>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流動性貯金規定</vt:lpstr>
      <vt:lpstr>流動性貯金規定</vt:lpstr>
    </vt:vector>
  </TitlesOfParts>
  <Company>農林中央金庫</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流動性貯金規定</dc:title>
  <dc:creator>農林中央金庫</dc:creator>
  <cp:lastModifiedBy>atsumi.oosaki</cp:lastModifiedBy>
  <cp:revision>2</cp:revision>
  <cp:lastPrinted>2015-11-16T08:42:00Z</cp:lastPrinted>
  <dcterms:created xsi:type="dcterms:W3CDTF">2025-02-27T04:03:00Z</dcterms:created>
  <dcterms:modified xsi:type="dcterms:W3CDTF">2025-02-27T04:03:00Z</dcterms:modified>
</cp:coreProperties>
</file>